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1B" w:rsidRPr="00077584" w:rsidRDefault="005C2D1B" w:rsidP="005C2D1B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28"/>
          <w:szCs w:val="28"/>
        </w:rPr>
        <w:t>(</w:t>
      </w:r>
      <w:r w:rsidRPr="00077584">
        <w:rPr>
          <w:rFonts w:ascii="標楷體" w:eastAsia="標楷體" w:hAnsi="標楷體" w:cstheme="minorBidi" w:hint="eastAsia"/>
          <w:b/>
          <w:sz w:val="28"/>
          <w:szCs w:val="28"/>
        </w:rPr>
        <w:t>基金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名稱)</w:t>
      </w:r>
      <w:r w:rsidRPr="00077584">
        <w:rPr>
          <w:rFonts w:ascii="標楷體" w:eastAsia="標楷體" w:hAnsi="標楷體" w:cstheme="minorBidi" w:hint="eastAsia"/>
          <w:b/>
          <w:sz w:val="28"/>
          <w:szCs w:val="28"/>
        </w:rPr>
        <w:t>作業程序說明表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8074"/>
      </w:tblGrid>
      <w:tr w:rsidR="009426E7" w:rsidRPr="000458B6" w:rsidTr="00E4297E">
        <w:trPr>
          <w:trHeight w:hRule="exact" w:val="454"/>
          <w:jc w:val="center"/>
        </w:trPr>
        <w:tc>
          <w:tcPr>
            <w:tcW w:w="800" w:type="pct"/>
            <w:vAlign w:val="center"/>
          </w:tcPr>
          <w:p w:rsidR="009426E7" w:rsidRPr="000458B6" w:rsidRDefault="009426E7" w:rsidP="00FF28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8B6">
              <w:rPr>
                <w:rFonts w:ascii="標楷體" w:eastAsia="標楷體" w:hAnsi="標楷體"/>
                <w:b/>
                <w:sz w:val="28"/>
                <w:szCs w:val="28"/>
              </w:rPr>
              <w:t>項目編號</w:t>
            </w:r>
          </w:p>
        </w:tc>
        <w:tc>
          <w:tcPr>
            <w:tcW w:w="4200" w:type="pct"/>
            <w:vAlign w:val="center"/>
          </w:tcPr>
          <w:p w:rsidR="009426E7" w:rsidRPr="003B1558" w:rsidRDefault="009426E7" w:rsidP="003B155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558">
              <w:rPr>
                <w:rFonts w:ascii="標楷體" w:eastAsia="標楷體" w:hAnsi="標楷體" w:hint="eastAsia"/>
                <w:sz w:val="28"/>
                <w:szCs w:val="28"/>
              </w:rPr>
              <w:t>DC</w:t>
            </w:r>
            <w:r w:rsidR="00841971" w:rsidRPr="003B1558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</w:tr>
      <w:tr w:rsidR="009426E7" w:rsidRPr="000458B6" w:rsidTr="00E4297E">
        <w:trPr>
          <w:trHeight w:hRule="exact" w:val="454"/>
          <w:jc w:val="center"/>
        </w:trPr>
        <w:tc>
          <w:tcPr>
            <w:tcW w:w="800" w:type="pct"/>
            <w:vAlign w:val="center"/>
          </w:tcPr>
          <w:p w:rsidR="009426E7" w:rsidRPr="000458B6" w:rsidRDefault="009426E7" w:rsidP="00FF28AE">
            <w:pPr>
              <w:snapToGrid w:val="0"/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0458B6">
              <w:rPr>
                <w:rFonts w:ascii="標楷體" w:eastAsia="標楷體" w:hAnsi="標楷體"/>
                <w:b/>
                <w:sz w:val="28"/>
                <w:szCs w:val="28"/>
              </w:rPr>
              <w:t>項目名稱</w:t>
            </w:r>
          </w:p>
        </w:tc>
        <w:tc>
          <w:tcPr>
            <w:tcW w:w="4200" w:type="pct"/>
          </w:tcPr>
          <w:p w:rsidR="009426E7" w:rsidRPr="003B1558" w:rsidRDefault="009426E7" w:rsidP="003B155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558">
              <w:rPr>
                <w:rFonts w:ascii="標楷體" w:eastAsia="標楷體" w:hAnsi="標楷體" w:hint="eastAsia"/>
                <w:sz w:val="28"/>
                <w:szCs w:val="28"/>
              </w:rPr>
              <w:t>附屬單位預算辦理預算保留作業</w:t>
            </w:r>
          </w:p>
        </w:tc>
      </w:tr>
      <w:tr w:rsidR="009426E7" w:rsidRPr="000458B6" w:rsidTr="00E4297E">
        <w:trPr>
          <w:trHeight w:hRule="exact" w:val="454"/>
          <w:jc w:val="center"/>
        </w:trPr>
        <w:tc>
          <w:tcPr>
            <w:tcW w:w="800" w:type="pct"/>
            <w:vAlign w:val="center"/>
          </w:tcPr>
          <w:p w:rsidR="009426E7" w:rsidRPr="000458B6" w:rsidRDefault="009426E7" w:rsidP="00FF28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8B6">
              <w:rPr>
                <w:rFonts w:ascii="標楷體" w:eastAsia="標楷體" w:hAnsi="標楷體"/>
                <w:b/>
                <w:sz w:val="28"/>
                <w:szCs w:val="28"/>
              </w:rPr>
              <w:t>承辦單位</w:t>
            </w:r>
          </w:p>
        </w:tc>
        <w:tc>
          <w:tcPr>
            <w:tcW w:w="4200" w:type="pct"/>
          </w:tcPr>
          <w:p w:rsidR="009426E7" w:rsidRPr="003B1558" w:rsidRDefault="005C2D1B" w:rsidP="003B155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主計機構○○科或會計單位</w:t>
            </w:r>
          </w:p>
        </w:tc>
      </w:tr>
      <w:tr w:rsidR="009426E7" w:rsidRPr="000458B6" w:rsidTr="00E4297E">
        <w:trPr>
          <w:jc w:val="center"/>
        </w:trPr>
        <w:tc>
          <w:tcPr>
            <w:tcW w:w="800" w:type="pct"/>
          </w:tcPr>
          <w:p w:rsidR="009426E7" w:rsidRPr="000458B6" w:rsidRDefault="009426E7" w:rsidP="00FF28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8B6">
              <w:rPr>
                <w:rFonts w:ascii="標楷體" w:eastAsia="標楷體" w:hAnsi="標楷體"/>
                <w:b/>
                <w:sz w:val="28"/>
                <w:szCs w:val="28"/>
              </w:rPr>
              <w:t>作業程序</w:t>
            </w:r>
          </w:p>
          <w:p w:rsidR="009426E7" w:rsidRPr="000458B6" w:rsidRDefault="009426E7" w:rsidP="00FF28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8B6">
              <w:rPr>
                <w:rFonts w:ascii="標楷體" w:eastAsia="標楷體" w:hAnsi="標楷體"/>
                <w:b/>
                <w:sz w:val="28"/>
                <w:szCs w:val="28"/>
              </w:rPr>
              <w:t>說明</w:t>
            </w:r>
          </w:p>
        </w:tc>
        <w:tc>
          <w:tcPr>
            <w:tcW w:w="4200" w:type="pct"/>
          </w:tcPr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會計年度終了後，會計單位應依本府辦理保留注意事項規定，請業務單位就下列事項未及於當年度執行而有保留之必要者(包括本年度法定預算數、以前年度保留數及本年度奉准先行辦理數)，填具預算保留數額表，並敘明理由檢附契約或相關證明文件，送會計單位彙整。會計單位及權責單位對業務單位提供之資料等進行審查，必要時應請業務單位修正或補充說明。</w:t>
            </w:r>
          </w:p>
          <w:p w:rsidR="009426E7" w:rsidRPr="00BC4D17" w:rsidRDefault="00BC4D17" w:rsidP="00BC4D17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購建固定資產，已發生而尚未清償之債務、契約責任或繼續經費須轉入下年度執行者。</w:t>
            </w:r>
          </w:p>
          <w:p w:rsidR="009426E7" w:rsidRPr="00BC4D17" w:rsidRDefault="00BC4D17" w:rsidP="00BC4D17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資金轉投資或處分。</w:t>
            </w:r>
          </w:p>
          <w:p w:rsidR="009426E7" w:rsidRPr="00BC4D17" w:rsidRDefault="00BC4D17" w:rsidP="00BC4D17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長期債務舉借或償還。</w:t>
            </w:r>
          </w:p>
          <w:p w:rsidR="009426E7" w:rsidRPr="00BC4D17" w:rsidRDefault="00BC4D17" w:rsidP="00BC4D17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資產(指固定資產、非營業資產或非業務用資產)之變賣。</w:t>
            </w:r>
          </w:p>
          <w:p w:rsidR="009426E7" w:rsidRPr="00BC4D17" w:rsidRDefault="00BC4D17" w:rsidP="00BC4D17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proofErr w:type="gramStart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業權型特種</w:t>
            </w:r>
            <w:proofErr w:type="gramEnd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基金增資（增撥基金）或減資（折減基金）。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經依上開作業流程審核後，如確有保留之必要，應簽奉基金主持人或其授權</w:t>
            </w:r>
            <w:proofErr w:type="gramStart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代簽人</w:t>
            </w:r>
            <w:r w:rsidR="00AF2C93" w:rsidRPr="00BC4D17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End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報基金主管機關審核後，核轉本府核定。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基金主管機關依據預算法及附屬單位預算執行要點等規定辦理審核。審核過程中如遇申請內容需修正且可修正時，退回申請單位修正後重新遞送。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申請預算保留事項經上開作業流程審核後，如確有保留必要，由本府於規定期限前核定，其核定副本抄送審計機關及財政處。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業務單位應依核定之預算保留數執行。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會計年度終了後，保留款未經核定前，已發生契約責任之案件，基於事實需要並依契約規定辦理付款者，得在原申請保留年度科目經費內，經基金主持人或授權</w:t>
            </w:r>
            <w:proofErr w:type="gramStart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代簽人核准</w:t>
            </w:r>
            <w:proofErr w:type="gramEnd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後辦理；如申請之保留案件未奉核准，或僅部分核准者，其已支付或溢付之款項，應由各支用機關負責收回。</w:t>
            </w:r>
          </w:p>
        </w:tc>
      </w:tr>
      <w:tr w:rsidR="009426E7" w:rsidRPr="000458B6" w:rsidTr="00E4297E">
        <w:trPr>
          <w:jc w:val="center"/>
        </w:trPr>
        <w:tc>
          <w:tcPr>
            <w:tcW w:w="800" w:type="pct"/>
          </w:tcPr>
          <w:p w:rsidR="009426E7" w:rsidRPr="000458B6" w:rsidRDefault="009426E7" w:rsidP="00406F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8B6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4200" w:type="pct"/>
          </w:tcPr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申請預算保留之項目，應先確認有無符合預算法規定，於年度終了屆滿四年而未動用者，不得繼續保留。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申請預算保留之項目，應符合附屬單位預算執行要點等相關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規定。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申請預算保留項目之事由及所提供之證明文件，應屬實及合理。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預算保留數額表中，申請預算保留之項目，其累計執行數，加計申請保留轉入下年度支用數及停止執行數之合計數，應與本年度可用預算數相符。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應於規定期限內檢附預算保留數額表及相關證明文件資料，向基金主管機關提出保留申請；基金主管機關亦應於期限內核定，並</w:t>
            </w:r>
            <w:proofErr w:type="gramStart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發函副知</w:t>
            </w:r>
            <w:proofErr w:type="gramEnd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相關單位。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保留計畫需由中央部會相對辦理保留補助款者，應於辦理保留前，洽</w:t>
            </w:r>
            <w:proofErr w:type="gramStart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中央對口部會</w:t>
            </w:r>
            <w:proofErr w:type="gramEnd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一併辦理保留。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會計年度終了後，保留款未經核定前，已發生契約責任之案件，基於事實需要並依契約規定辦理付款者，得在原申請保留年度科目經費內，經基金主持人或其授權</w:t>
            </w:r>
            <w:proofErr w:type="gramStart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代簽人核准</w:t>
            </w:r>
            <w:proofErr w:type="gramEnd"/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後辦理；如申請之保留案件未奉核准，或僅部分核准者，其已支付或溢付之款項，應由各支用機關負責收回。</w:t>
            </w:r>
          </w:p>
        </w:tc>
      </w:tr>
      <w:tr w:rsidR="009426E7" w:rsidRPr="000458B6" w:rsidTr="00E4297E">
        <w:trPr>
          <w:jc w:val="center"/>
        </w:trPr>
        <w:tc>
          <w:tcPr>
            <w:tcW w:w="800" w:type="pct"/>
          </w:tcPr>
          <w:p w:rsidR="009426E7" w:rsidRPr="000458B6" w:rsidRDefault="009426E7" w:rsidP="00406F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8B6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4200" w:type="pct"/>
          </w:tcPr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預算法</w:t>
            </w:r>
            <w:r w:rsidRPr="00BC4D1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決算法</w:t>
            </w:r>
            <w:r w:rsidRPr="00BC4D1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26E7" w:rsidRPr="00BC4D17" w:rsidRDefault="00BC4D1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26E7" w:rsidRPr="00BC4D17">
              <w:rPr>
                <w:rFonts w:ascii="標楷體" w:eastAsia="標楷體" w:hAnsi="標楷體" w:hint="eastAsia"/>
                <w:sz w:val="28"/>
                <w:szCs w:val="28"/>
              </w:rPr>
              <w:t>直轄市及縣(市)附屬單位預算執行要點</w:t>
            </w:r>
            <w:r w:rsidRPr="00BC4D1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426E7" w:rsidRPr="000458B6" w:rsidTr="00E4297E">
        <w:trPr>
          <w:jc w:val="center"/>
        </w:trPr>
        <w:tc>
          <w:tcPr>
            <w:tcW w:w="800" w:type="pct"/>
          </w:tcPr>
          <w:p w:rsidR="009426E7" w:rsidRPr="000458B6" w:rsidRDefault="009426E7" w:rsidP="00406F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8B6">
              <w:rPr>
                <w:rFonts w:ascii="標楷體" w:eastAsia="標楷體" w:hAnsi="標楷體"/>
                <w:b/>
                <w:sz w:val="28"/>
                <w:szCs w:val="28"/>
              </w:rPr>
              <w:t>使用表單</w:t>
            </w:r>
          </w:p>
        </w:tc>
        <w:tc>
          <w:tcPr>
            <w:tcW w:w="4200" w:type="pct"/>
          </w:tcPr>
          <w:p w:rsidR="009426E7" w:rsidRPr="000458B6" w:rsidRDefault="009426E7" w:rsidP="00BC4D1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4D17">
              <w:rPr>
                <w:rFonts w:ascii="標楷體" w:eastAsia="標楷體" w:hAnsi="標楷體" w:hint="eastAsia"/>
                <w:sz w:val="28"/>
                <w:szCs w:val="28"/>
              </w:rPr>
              <w:t>預算保留數額表</w:t>
            </w:r>
            <w:r w:rsidR="00BC4D17" w:rsidRPr="00BC4D1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1014D" w:rsidRPr="006835E6" w:rsidRDefault="00F1014D" w:rsidP="006835E6">
      <w:pPr>
        <w:widowControl/>
        <w:rPr>
          <w:rFonts w:ascii="標楷體" w:eastAsia="標楷體" w:hAnsi="標楷體"/>
          <w:color w:val="666666"/>
          <w:kern w:val="0"/>
        </w:rPr>
        <w:sectPr w:rsidR="00F1014D" w:rsidRPr="006835E6" w:rsidSect="009426E7"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2D1B" w:rsidRPr="00835854" w:rsidRDefault="005C2D1B" w:rsidP="005C2D1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35854">
        <w:rPr>
          <w:rFonts w:ascii="標楷體" w:eastAsia="標楷體" w:hAnsi="標楷體"/>
          <w:b/>
          <w:sz w:val="28"/>
          <w:szCs w:val="28"/>
        </w:rPr>
        <w:lastRenderedPageBreak/>
        <w:t>(基金名稱)作業流程圖</w:t>
      </w:r>
    </w:p>
    <w:p w:rsidR="005C2D1B" w:rsidRPr="005C2D1B" w:rsidRDefault="005C2D1B" w:rsidP="005C2D1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C2D1B">
        <w:rPr>
          <w:rFonts w:ascii="標楷體" w:eastAsia="標楷體" w:hAnsi="標楷體"/>
          <w:b/>
          <w:sz w:val="28"/>
          <w:szCs w:val="28"/>
        </w:rPr>
        <w:t>附屬單位預算辦理預算保留作業</w:t>
      </w:r>
    </w:p>
    <w:p w:rsidR="00A71E73" w:rsidRPr="005C2D1B" w:rsidRDefault="00BC4D17" w:rsidP="005C2D1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  <w:sectPr w:rsidR="00A71E73" w:rsidRPr="005C2D1B" w:rsidSect="002B280C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bookmarkStart w:id="0" w:name="_GoBack"/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95885</wp:posOffset>
                </wp:positionV>
                <wp:extent cx="5219700" cy="8382000"/>
                <wp:effectExtent l="0" t="0" r="19050" b="19050"/>
                <wp:wrapNone/>
                <wp:docPr id="318" name="群組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8382000"/>
                          <a:chOff x="0" y="0"/>
                          <a:chExt cx="5219700" cy="8382000"/>
                        </a:xfrm>
                      </wpg:grpSpPr>
                      <wps:wsp>
                        <wps:cNvPr id="1" name="流程圖: 結束點 1"/>
                        <wps:cNvSpPr/>
                        <wps:spPr>
                          <a:xfrm>
                            <a:off x="228600" y="0"/>
                            <a:ext cx="2838450" cy="561975"/>
                          </a:xfrm>
                          <a:prstGeom prst="flowChartTermina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  <w:t>1.會計單位請業務單位檢討及辦理預算保留事宜</w:t>
                              </w:r>
                            </w:p>
                            <w:p w:rsidR="00BC4D17" w:rsidRPr="00BC4D17" w:rsidRDefault="00BC4D17" w:rsidP="00BC4D17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線單箭頭接點 80"/>
                        <wps:cNvCnPr/>
                        <wps:spPr>
                          <a:xfrm>
                            <a:off x="1638300" y="561975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81" name="群組 81"/>
                        <wpg:cNvGrpSpPr/>
                        <wpg:grpSpPr>
                          <a:xfrm>
                            <a:off x="228600" y="838200"/>
                            <a:ext cx="2838450" cy="514350"/>
                            <a:chOff x="0" y="0"/>
                            <a:chExt cx="2266950" cy="666750"/>
                          </a:xfrm>
                        </wpg:grpSpPr>
                        <wps:wsp>
                          <wps:cNvPr id="82" name="流程圖: 程序 82"/>
                          <wps:cNvSpPr/>
                          <wps:spPr>
                            <a:xfrm>
                              <a:off x="0" y="0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P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辦理預算保留事宜並送會計單位彙整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流程圖: 程序 83"/>
                          <wps:cNvSpPr/>
                          <wps:spPr>
                            <a:xfrm>
                              <a:off x="0" y="333375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業務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直線單箭頭接點 84"/>
                        <wps:cNvCnPr/>
                        <wps:spPr>
                          <a:xfrm>
                            <a:off x="1638300" y="135255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85" name="群組 85"/>
                        <wpg:cNvGrpSpPr/>
                        <wpg:grpSpPr>
                          <a:xfrm>
                            <a:off x="228600" y="1628775"/>
                            <a:ext cx="2838450" cy="514350"/>
                            <a:chOff x="0" y="0"/>
                            <a:chExt cx="2266950" cy="666750"/>
                          </a:xfrm>
                        </wpg:grpSpPr>
                        <wps:wsp>
                          <wps:cNvPr id="86" name="流程圖: 程序 86"/>
                          <wps:cNvSpPr/>
                          <wps:spPr>
                            <a:xfrm>
                              <a:off x="0" y="0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P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3.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審核是否符合相關規定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流程圖: 程序 87"/>
                          <wps:cNvSpPr/>
                          <wps:spPr>
                            <a:xfrm>
                              <a:off x="0" y="333375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會計單位及權責單位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直線單箭頭接點 88"/>
                        <wps:cNvCnPr/>
                        <wps:spPr>
                          <a:xfrm>
                            <a:off x="1638300" y="2143125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7550" y="255270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40" w:lineRule="exact"/>
                                <w:jc w:val="center"/>
                              </w:pPr>
                              <w:proofErr w:type="gramStart"/>
                              <w:r w:rsidRPr="00DD4B66">
                                <w:rPr>
                                  <w:rFonts w:ascii="標楷體" w:eastAsia="標楷體" w:hAnsi="標楷體" w:cs="標楷體"/>
                                  <w:color w:val="000000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spAutoFit/>
                        </wps:bodyPr>
                      </wps:wsp>
                      <wps:wsp>
                        <wps:cNvPr id="288" name="流程圖: 決策 288"/>
                        <wps:cNvSpPr/>
                        <wps:spPr>
                          <a:xfrm>
                            <a:off x="19050" y="2419350"/>
                            <a:ext cx="3209925" cy="727710"/>
                          </a:xfrm>
                          <a:prstGeom prst="flowChartDecision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4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.1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是否符合相關規定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單箭頭接點 290"/>
                        <wps:cNvCnPr/>
                        <wps:spPr>
                          <a:xfrm>
                            <a:off x="3228975" y="2790825"/>
                            <a:ext cx="403225" cy="95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291" name="群組 291"/>
                        <wpg:cNvGrpSpPr/>
                        <wpg:grpSpPr>
                          <a:xfrm>
                            <a:off x="3638550" y="2457450"/>
                            <a:ext cx="1581150" cy="666750"/>
                            <a:chOff x="0" y="0"/>
                            <a:chExt cx="2266950" cy="666750"/>
                          </a:xfrm>
                        </wpg:grpSpPr>
                        <wps:wsp>
                          <wps:cNvPr id="292" name="流程圖: 程序 292"/>
                          <wps:cNvSpPr/>
                          <wps:spPr>
                            <a:xfrm>
                              <a:off x="0" y="0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4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.2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修正或補充說明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流程圖: 程序 293"/>
                          <wps:cNvSpPr/>
                          <wps:spPr>
                            <a:xfrm>
                              <a:off x="0" y="333375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業務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直線單箭頭接點 294"/>
                        <wps:cNvCnPr/>
                        <wps:spPr>
                          <a:xfrm>
                            <a:off x="1647825" y="3143250"/>
                            <a:ext cx="0" cy="30035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3133725"/>
                            <a:ext cx="2952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296" name="直線單箭頭接點 296"/>
                        <wps:cNvCnPr/>
                        <wps:spPr>
                          <a:xfrm flipH="1">
                            <a:off x="1638300" y="1447800"/>
                            <a:ext cx="276288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7" name="直線接點 297"/>
                        <wps:cNvCnPr/>
                        <wps:spPr>
                          <a:xfrm>
                            <a:off x="4400550" y="1447800"/>
                            <a:ext cx="635" cy="10096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7550" y="358140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40" w:lineRule="exact"/>
                                <w:jc w:val="center"/>
                              </w:pPr>
                              <w:proofErr w:type="gramStart"/>
                              <w:r w:rsidRPr="00DD4B66">
                                <w:rPr>
                                  <w:rFonts w:ascii="標楷體" w:eastAsia="標楷體" w:hAnsi="標楷體" w:cs="標楷體"/>
                                  <w:color w:val="000000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spAutoFit/>
                        </wps:bodyPr>
                      </wps:wsp>
                      <wps:wsp>
                        <wps:cNvPr id="90" name="流程圖: 決策 90"/>
                        <wps:cNvSpPr/>
                        <wps:spPr>
                          <a:xfrm>
                            <a:off x="47625" y="3448050"/>
                            <a:ext cx="3209925" cy="727710"/>
                          </a:xfrm>
                          <a:prstGeom prst="flowChartDecision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  <w:t>是否經基金主持人或其授權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  <w:t>代簽人核准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直線單箭頭接點 91"/>
                        <wps:cNvCnPr/>
                        <wps:spPr>
                          <a:xfrm>
                            <a:off x="1647825" y="4191000"/>
                            <a:ext cx="0" cy="30035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4171950"/>
                            <a:ext cx="2952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g:grpSp>
                        <wpg:cNvPr id="93" name="群組 93"/>
                        <wpg:cNvGrpSpPr/>
                        <wpg:grpSpPr>
                          <a:xfrm>
                            <a:off x="228600" y="4495800"/>
                            <a:ext cx="2838450" cy="514350"/>
                            <a:chOff x="0" y="0"/>
                            <a:chExt cx="2266950" cy="666750"/>
                          </a:xfrm>
                        </wpg:grpSpPr>
                        <wps:wsp>
                          <wps:cNvPr id="94" name="流程圖: 程序 94"/>
                          <wps:cNvSpPr/>
                          <wps:spPr>
                            <a:xfrm>
                              <a:off x="0" y="0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Default="00BC4D17" w:rsidP="00BC4D17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6.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審核保留項目是否符合規定</w:t>
                                </w:r>
                              </w:p>
                              <w:p w:rsidR="00BC4D17" w:rsidRP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流程圖: 程序 95"/>
                          <wps:cNvSpPr/>
                          <wps:spPr>
                            <a:xfrm>
                              <a:off x="0" y="333375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基金主管機關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9" name="流程圖: 決策 289"/>
                        <wps:cNvSpPr/>
                        <wps:spPr>
                          <a:xfrm>
                            <a:off x="0" y="5305425"/>
                            <a:ext cx="3209925" cy="727710"/>
                          </a:xfrm>
                          <a:prstGeom prst="flowChartDecision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  <w:t>是否同意預算保留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直線單箭頭接點 298"/>
                        <wps:cNvCnPr/>
                        <wps:spPr>
                          <a:xfrm>
                            <a:off x="1628775" y="6029325"/>
                            <a:ext cx="0" cy="30035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6019800"/>
                            <a:ext cx="2952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300" name="直線單箭頭接點 300"/>
                        <wps:cNvCnPr/>
                        <wps:spPr>
                          <a:xfrm>
                            <a:off x="1638300" y="502920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1" name="直線接點 301"/>
                        <wps:cNvCnPr/>
                        <wps:spPr>
                          <a:xfrm>
                            <a:off x="3257550" y="3819525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544830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17" w:rsidRDefault="00BC4D17" w:rsidP="00BC4D17">
                              <w:pPr>
                                <w:spacing w:line="240" w:lineRule="exact"/>
                                <w:jc w:val="center"/>
                              </w:pPr>
                              <w:proofErr w:type="gramStart"/>
                              <w:r w:rsidRPr="00DD4B66">
                                <w:rPr>
                                  <w:rFonts w:ascii="標楷體" w:eastAsia="標楷體" w:hAnsi="標楷體" w:cs="標楷體"/>
                                  <w:color w:val="000000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spAutoFit/>
                        </wps:bodyPr>
                      </wps:wsp>
                      <wps:wsp>
                        <wps:cNvPr id="303" name="直線接點 303"/>
                        <wps:cNvCnPr/>
                        <wps:spPr>
                          <a:xfrm>
                            <a:off x="3209925" y="568642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9" name="群組 309"/>
                        <wpg:cNvGrpSpPr/>
                        <wpg:grpSpPr>
                          <a:xfrm>
                            <a:off x="142875" y="6324600"/>
                            <a:ext cx="2838450" cy="666750"/>
                            <a:chOff x="0" y="0"/>
                            <a:chExt cx="2838450" cy="666750"/>
                          </a:xfrm>
                        </wpg:grpSpPr>
                        <wps:wsp>
                          <wps:cNvPr id="305" name="流程圖: 程序 305"/>
                          <wps:cNvSpPr/>
                          <wps:spPr>
                            <a:xfrm>
                              <a:off x="0" y="0"/>
                              <a:ext cx="2838450" cy="4095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Default="00BC4D17" w:rsidP="00BC4D17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8.</w:t>
                                </w:r>
                                <w:proofErr w:type="gramStart"/>
                                <w:r w:rsidRPr="00952CC0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秉辦府</w:t>
                                </w:r>
                                <w:proofErr w:type="gramEnd"/>
                                <w:r w:rsidRPr="00952CC0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函核定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，副本抄送審計機關及財政處</w:t>
                                </w:r>
                              </w:p>
                              <w:p w:rsidR="00BC4D17" w:rsidRPr="00BC4D17" w:rsidRDefault="00BC4D17" w:rsidP="00BC4D17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流程圖: 程序 306"/>
                          <wps:cNvSpPr/>
                          <wps:spPr>
                            <a:xfrm>
                              <a:off x="0" y="409575"/>
                              <a:ext cx="2838450" cy="2571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 w:rsidRPr="00EC3387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本府主計處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8" name="直線單箭頭接點 308"/>
                        <wps:cNvCnPr/>
                        <wps:spPr>
                          <a:xfrm>
                            <a:off x="1628775" y="699135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11" name="群組 311"/>
                        <wpg:cNvGrpSpPr/>
                        <wpg:grpSpPr>
                          <a:xfrm>
                            <a:off x="142875" y="7267575"/>
                            <a:ext cx="2838450" cy="514350"/>
                            <a:chOff x="0" y="0"/>
                            <a:chExt cx="2266950" cy="666750"/>
                          </a:xfrm>
                        </wpg:grpSpPr>
                        <wps:wsp>
                          <wps:cNvPr id="312" name="流程圖: 程序 312"/>
                          <wps:cNvSpPr/>
                          <wps:spPr>
                            <a:xfrm>
                              <a:off x="0" y="0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P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9.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依核定之預算保留數執行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流程圖: 程序 313"/>
                          <wps:cNvSpPr/>
                          <wps:spPr>
                            <a:xfrm>
                              <a:off x="0" y="333375"/>
                              <a:ext cx="2266950" cy="33337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4D17" w:rsidRDefault="00BC4D17" w:rsidP="00BC4D17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業務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4" name="直線單箭頭接點 314"/>
                        <wps:cNvCnPr/>
                        <wps:spPr>
                          <a:xfrm>
                            <a:off x="1609725" y="7781925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5" name="流程圖: 結束點 315"/>
                        <wps:cNvSpPr/>
                        <wps:spPr>
                          <a:xfrm>
                            <a:off x="142875" y="8058150"/>
                            <a:ext cx="2838450" cy="323850"/>
                          </a:xfrm>
                          <a:prstGeom prst="flowChartTermina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4D17" w:rsidRPr="00BC4D17" w:rsidRDefault="00BC4D17" w:rsidP="00BC4D17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</w:rPr>
                                <w:t>0.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直線接點 316"/>
                        <wps:cNvCnPr/>
                        <wps:spPr>
                          <a:xfrm>
                            <a:off x="3562350" y="3819525"/>
                            <a:ext cx="0" cy="407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單箭頭接點 317"/>
                        <wps:cNvCnPr/>
                        <wps:spPr>
                          <a:xfrm flipH="1">
                            <a:off x="1581150" y="7896225"/>
                            <a:ext cx="198119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18" o:spid="_x0000_s1026" style="position:absolute;left:0;text-align:left;margin-left:80.55pt;margin-top:7.55pt;width:411pt;height:660pt;z-index:251710464" coordsize="52197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F9ugsAALV1AAAOAAAAZHJzL2Uyb0RvYy54bWzsXUtv29gV3hfofyC0b8yX+BDiDFxnkhZI&#10;Z4ImxayvKUoihiJZkons7goUKNABpl25QN8FWqCbDFCgQdEp0H8TG/Mves59UpQoiW5NWTazcCS+&#10;RJ57nt937uXjj87nsfY2zIsoTY4HxiN9oIVJkI6jZHo8+NHrZ9/xBlpRkmRM4jQJjwcXYTH46Mm3&#10;v/V4kY1CM52l8TjMNbhIUowW2fFgVpbZ6OioCGbhnBSP0ixMYOckzeekhK/59GickwVcfR4fmbru&#10;HC3SfJzlaRAWBWx9ynYOntDrTyZhUH46mRRhqcXHA7i3kv7N6d8z/Hv05DEZTXOSzaKA3wa5wV3M&#10;SZTAj8pLPSUl0d7k0cql5lGQp0U6KR8F6fwonUyiIKTPAE9j6LWneZ6nbzL6LNPRYppJMYFoa3K6&#10;8WWDT96+zLVofDywDBiqhMxhkK7/85fr9z/TcAvIZ5FNR3DY8zx7lb3M+YYp+4aPfD7J5/g/PIx2&#10;TiV7ISUbnpdaABuHpuG7OgxAAPs8y4Oh47IPZjBAK+cFs4+3nHkkfvgI70/eziIDPSqUqIr/TVSv&#10;ZiQL6QgUKAMuKkMI6ur9T6//9sWH312OtOv3v7r6/R+/+fcfNIMJjZ4gJVaMChDeGnGZpuegYFZl&#10;ZoKc7CGX2dABAQ7xyvLBySjLi/J5mM41/HA8mMTp4nRG8vJ1mM+jhJRpTnWSvH1RlOxMcQbeSJI+&#10;i+IYtpNRnGiL44E/NIcwQgTMcBKTEj7OM1CMIpkONBJPwb6Dkl2xSONojGfjycVFcRrn2lsCJgaW&#10;OU4Xr2HYB1pMihJ2gC7Qf/zel07F23lKihk7me7ih8UJXjqkFszvHoeWCRE/ledn51QXi9FZOr6A&#10;kclTZt1FFjyL4MIv4PdfkhzMGWQILqr8FP6gjI4HKf800GZp/pN12/F4UB3YO9AW4B5ADD9+Q/IQ&#10;Huv7CSiV4aEGayX7osO3gZZX95xV9yRv5qcpiAcUB+6OfsTjy1h8nOTp/DPwZCf4q7CLJAH8NhM4&#10;/3JaMrcFvjAIT07oYeBDMlK+SF5lAV4cRYYifX3+GckzrhUlDMYnqVBkMqppAzsWz0zSkzdlOomo&#10;qqCImVxB47hRoSvowLo8eH7uh377j+t//ubD5VfXX7375k/vrr78K9oX7OcDDxZ5mnCXJHRDuAXp&#10;jwzH8ixuYcqKQLe4g4FfQ6dkuo4J6s/MRLg0YS5clEWZk2g6K0/TJIHIkuZM5DWJokUyeXZrX/ib&#10;xYyMQ2ZN/lD62IKUP0jHbLOhi+3gSJjpUp9CjU+YdINdklFJovjjZKyVFxnEiTKPSDKNw11tlikU&#10;iriiUdx5yzjDfawnnSyPRrCBDnurYFTxrizq4DXU2C+7WMO2wN3SA7ZFJdN0HBAwUx3HcVx2ovTN&#10;ewhKninMphqVIDp9/UsN9lHZ7RiT4LnWhKPqI1vwb+dw9JKlZ/c7FtEcSob+fYQk37BtGDkWkuyh&#10;a8IXFpL4HhaS+J4+JI3XpdwiTqKDUgmfZ22wLesGtqXsp+KMegODoNqY7FEDk35sHwb2MHM+Fcq6&#10;yv9sYWzX6/M/u2Jw7fI/w4ISR8T4PgG82wkg1KJLcIRHs/OWaEQlATQc03NZ0lJxuktF9oFngI6Q&#10;2JoM0KkYzXZUos8AB7QgQqFBUr8TGsFQNCHmfQSoPgNEEPlWID/P3WBbrhh0yBh3ta0+A7yZgcng&#10;vw8D6zPAbhBAxUSszwA5L0FLtHYZoAkh3mA4n0oCINr1ECAkg1VUv0sIsANQ2dKVA7/8+Yd3v766&#10;/NeHP/9CkwUld91aef7dFAgrhuwW2Ys0+LzQkhR4lWQanuR5upiFZIwMAM0NOE6AXp+VR8hQaGcL&#10;wFsBICUAqFPYSwDKnCOzzKGLdQjCbFCQmEiNLQGTlm5TSgHVEpzOVuonh8q5Pb5WQ6nnUQlcbBzN&#10;gaKTlA0Z4fMC5kvvj+O/KiuiSC4+M3t6ZGVoHsRzdUEiSHLm/8urNNMkFAzPkNB4tndCw/SkP6sk&#10;5ld///r63aWGO0GcFT3i35hQV+kMHwB8pji24UvAWhSzlqn7PqXxQHNc03UNqlkSmGYE0TrS8GkY&#10;RMjit1ejQ6IMqXLKWqjPIe4Vc2j6YBmbqEM8QBnb9szBAvgAfS/1066ve/XMwdbhECTNwdoofc48&#10;o3D3PX+ITQEy0e+SPzT9OoGIW+jgt2IQLaCPZagG7gQ7MuAqKnk0hp5hoEtGHVBUIBkdIIdo+htI&#10;RNypjAczHv6tIVKxKFWT1hJxqmrgHeLTw2ERJZywj/DUY0i3hiGZ/gYaEXe2ty5lQcoh9SaGbZ+b&#10;eUSZc+/DxHoUqRMUyfS3EIl4gDK57dmg4dguZoCYDVqAI5n1VIAnAdBtZg37VjLWHXrPcCTTl7Tk&#10;1f5xJMNxHZv3NloGtGTV6xO4XRPrFwpvWq7N6p/mbOvO4Ui+sNCao+4SR7orjbGmLwne9Z0ReMBW&#10;h6ZN4ij7nkA4OSBZbZKFNjIXwUe4UiWpgPZYDxh4qkl0X7MS9W2yt9Am2wFGbvoSI2f6xRuucftW&#10;tUJl4coEbYi6KJnXKpNjcUUydN13WBRtVqc4SnAKxkrn+v3tswZZbO04YP4QhqXaS92Bkni+gNju&#10;QPyr8igW4DAYC5fc1sHzKAy+x3x5jwGwuCNEioJ3V3mUJWR3OzhlQzwDJ4SZvA1UWz2T72mUzTOv&#10;KI1i7LXd/WFW0Z1UzhXofG3/hQDSd+6/UHUzcJYQ9Gteuq+b9zsFq4O0oUIs3K2y2TZcA2dyLaUN&#10;B182G5Kq2WPasFPd3DD9T0HlfPqfgMdbkXeV7m/b9oerVe096v5WaGclOcLZ6TD/bwno3J4c9cyd&#10;4qx3qcVk15MhOZya2fVz0g97TnoF9a0s+cCNS/a69e3ft7naA6s5JGXTW1hXvVudzwCEpisJMilz&#10;kw2TkhNoYW9DSx/adXakr/J3qfKle+striuL66TKN33ZltxEJ8k2CbC0XfhxNsESUTVHh4aWur31&#10;df69r/NNX7nuu1DoD11skWcaafirBeCh8+OGZHxr3vkhEuR0madN/d94QBsms0qLD8GjwbJ1y0AR&#10;92j94lGV9eDuWcePpatGcoqGc1Yct7fRpSWu0gPMsR4dq1wlVbObUuK1OVlFeRGHyJ/HyQ/DCVRR&#10;anobrrIZysX7xp+zOW38SDxlAmv8yZN0ysLTpTnXncSPxdPYun27niiPpr+YJqU8EVYx5GsY1n61&#10;PBe3OmHHcx6cP6viS2GEOibILV310O8/AsoSB3KyITCd3AOqxp6q1h3kTENDNqfsMQLeFYbc0mWL&#10;+VILD25v56z4NEJUG8dzVkvnoYnbdmkH6/t32Oqr6JTYVJlG99RAhli6TKrF0rywhY5nKzrEsKFA&#10;Y10PjmXauO4sXET5gqXlEFtNZaryKOpEGcAUgiQmCt/6Gr2A96zBkDgfgjuVOdyUEKk+tK37MKUb&#10;Lyofunmq7cOZyiRWkF5pX+oJkcMmRCxd9iKv0o24s715KRNq8EiwaILR25jwoIp0lHh4LQHqbezW&#10;bEwFtI4WRbT0LWAtHqBsriVY6/uwMmItGeihjf2CtU25IHRdijUOxGsaOBBx01zQNWH9auZYGzzv&#10;8LAXRoQVn4TM1gQr1SvVgk+sGUs/53b7nFtYj5o7qH3EqX5e+63Na4eZh5vMq4o87Fpq9fPa5aIp&#10;rRrQTIlJ78PGHmZLfve5oLFlYjtMTheudkfiHlaYQzQP0D7XBW6iTk30ueB+c8EOGvQtYy1eJt9q&#10;hftVfbHdj1ewRphe5eEKSXB6Q35pmbDIEj1gB/TsobzdivY7mk2N/H1xf2vFfSfdVxZ0bog6bolW&#10;Vh0dO/lua+iYosXFWkcrc99t667DlxlttrHNVA0lUhWD0fPK7G1oXSFAQHQuKUz9vWiWYkKbNWf9&#10;6g9iCTuM/54vXoSmnDV0ThkGdnbhOiJb/HS71R/YPPet6yX0qtfAGdLkE94NSvMT/h5TfPlo9Tt8&#10;rr5t9cl/AQAA//8DAFBLAwQUAAYACAAAACEAJhFJxN4AAAALAQAADwAAAGRycy9kb3ducmV2Lnht&#10;bExPQWrDMBC8F/oHsYXeGlk1CaljOYTQ9hQKTQolt421sU0syViK7fy+21N72pnZYXY2X0+2FQP1&#10;ofFOg5olIMiV3jSu0vB1eHtagggRncHWO9JwowDr4v4ux8z40X3SsI+V4BAXMtRQx9hlUoayJoth&#10;5jtyvDv73mJk2lfS9DhyuG3lc5IspMXG8YUaO9rWVF72V6vhfcRxk6rXYXc5b2/Hw/zje6dI68eH&#10;abMCEWmKf2b4rc/VoeBOJ391JoiW+UIptjKY82TDyzJlcGIhTVmSRS7//1D8AAAA//8DAFBLAQIt&#10;ABQABgAIAAAAIQC2gziS/gAAAOEBAAATAAAAAAAAAAAAAAAAAAAAAABbQ29udGVudF9UeXBlc10u&#10;eG1sUEsBAi0AFAAGAAgAAAAhADj9If/WAAAAlAEAAAsAAAAAAAAAAAAAAAAALwEAAF9yZWxzLy5y&#10;ZWxzUEsBAi0AFAAGAAgAAAAhAEcMoX26CwAAtXUAAA4AAAAAAAAAAAAAAAAALgIAAGRycy9lMm9E&#10;b2MueG1sUEsBAi0AFAAGAAgAAAAhACYRScTeAAAACwEAAA8AAAAAAAAAAAAAAAAAFA4AAGRycy9k&#10;b3ducmV2LnhtbFBLBQYAAAAABAAEAPMAAAAfD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" o:spid="_x0000_s1027" type="#_x0000_t116" style="position:absolute;left:2286;width:28384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mO78A&#10;AADaAAAADwAAAGRycy9kb3ducmV2LnhtbERPTWvCQBC9F/wPywheim7qoWh0lSIUvORQFc9Ddkxi&#10;s7MxO5rk37tCoafh8T5nve1drR7UhsqzgY9ZAoo497biwsDp+D1dgAqCbLH2TAYGCrDdjN7WmFrf&#10;8Q89DlKoGMIhRQOlSJNqHfKSHIaZb4gjd/GtQ4mwLbRtsYvhrtbzJPnUDiuODSU2tCsp/z3cnQEZ&#10;6mU4X2/HYZklrguZlfd5Zsxk3H+tQAn18i/+c+9tnA+vV15Xb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KY7vwAAANoAAAAPAAAAAAAAAAAAAAAAAJgCAABkcnMvZG93bnJl&#10;di54bWxQSwUGAAAAAAQABAD1AAAAhAMAAAAA&#10;" filled="f" strokecolor="windowText">
                  <v:textbox inset=".5mm,.3mm,.5mm,.3mm">
                    <w:txbxContent>
                      <w:p w:rsidR="00BC4D17" w:rsidRDefault="00BC4D17" w:rsidP="00BC4D17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</w:rPr>
                          <w:t>1.會計單位請業務單位檢討及辦理預算保留事宜</w:t>
                        </w:r>
                      </w:p>
                      <w:p w:rsidR="00BC4D17" w:rsidRPr="00BC4D17" w:rsidRDefault="00BC4D17" w:rsidP="00BC4D17">
                        <w:pPr>
                          <w:spacing w:line="280" w:lineRule="exact"/>
                          <w:ind w:left="240" w:hangingChars="100" w:hanging="240"/>
                          <w:jc w:val="both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0" o:spid="_x0000_s1028" type="#_x0000_t32" style="position:absolute;left:16383;top:5619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group id="群組 81" o:spid="_x0000_s1029" style="position:absolute;left:2286;top:8382;width:28384;height:5143" coordsize="22669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流程圖: 程序 82" o:spid="_x0000_s1030" type="#_x0000_t109" style="position:absolute;width:2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sy8QA&#10;AADbAAAADwAAAGRycy9kb3ducmV2LnhtbESPUUvDMBSF34X9h3AHvrl0VWSry8YUhiI+dK0/4NJc&#10;m2Jz0yVZV/+9EYQ9Hs453+FsdpPtxUg+dI4VLBcZCOLG6Y5bBZ/14W4FIkRkjb1jUvBDAXbb2c0G&#10;C+0ufKSxiq1IEA4FKjAxDoWUoTFkMSzcQJy8L+ctxiR9K7XHS4LbXuZZ9igtdpwWDA70Yqj5rs5W&#10;QVnXft09l9N7/nD6GF/NXlb3pVK382n/BCLSFK/h//abVrDK4e9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RrMvEAAAA2wAAAA8AAAAAAAAAAAAAAAAAmAIAAGRycy9k&#10;b3ducmV2LnhtbFBLBQYAAAAABAAEAPUAAACJAwAAAAA=&#10;" filled="f" strokecolor="windowText">
                    <v:textbox>
                      <w:txbxContent>
                        <w:p w:rsidR="00BC4D17" w:rsidRP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辦理預算保留事宜並送會計單位彙整</w:t>
                          </w:r>
                        </w:p>
                      </w:txbxContent>
                    </v:textbox>
                  </v:shape>
                  <v:shape id="流程圖: 程序 83" o:spid="_x0000_s1031" type="#_x0000_t109" style="position:absolute;top:3333;width:22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tE8QA&#10;AADbAAAADwAAAGRycy9kb3ducmV2LnhtbESPT2vCQBTE7wW/w/KE3urGNrQSXUWEkB68+OfS2yP7&#10;TILZt2F3m0Q/fVcQehxm5jfMajOaVvTkfGNZwXyWgCAurW64UnA+5W8LED4ga2wtk4IbedisJy8r&#10;zLQd+ED9MVQiQthnqKAOocuk9GVNBv3MdsTRu1hnMETpKqkdDhFuWvmeJJ/SYMNxocaOdjWV1+Ov&#10;UZCn9iuXzYXcPTnRT7p1xb5wSr1Ox+0SRKAx/Ief7W+tYPEBj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5rRPEAAAA2wAAAA8AAAAAAAAAAAAAAAAAmAIAAGRycy9k&#10;b3ducmV2LnhtbFBLBQYAAAAABAAEAPUAAACJAwAAAAA=&#10;" filled="f" strokecolor="windowText">
                    <v:textbox inset=".5mm,.3mm,.5mm,.3mm">
                      <w:txbxContent>
                        <w:p w:rsid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業務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單位</w:t>
                          </w:r>
                        </w:p>
                      </w:txbxContent>
                    </v:textbox>
                  </v:shape>
                </v:group>
                <v:shape id="直線單箭頭接點 84" o:spid="_x0000_s1032" type="#_x0000_t32" style="position:absolute;left:16383;top:13525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<v:stroke endarrow="block"/>
                </v:shape>
                <v:group id="群組 85" o:spid="_x0000_s1033" style="position:absolute;left:2286;top:16287;width:28384;height:5144" coordsize="22669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流程圖: 程序 86" o:spid="_x0000_s1034" type="#_x0000_t109" style="position:absolute;width:2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qyMQA&#10;AADbAAAADwAAAGRycy9kb3ducmV2LnhtbESPUUvDMBSF3wX/Q7jC3lzqlFG7ZWMKsiE+dK0/4NLc&#10;NcXmpiax6/69EYQ9Hs453+Gst5PtxUg+dI4VPMwzEMSN0x23Cj7rt/scRIjIGnvHpOBCAbab25s1&#10;Ftqd+UhjFVuRIBwKVGBiHAopQ2PIYpi7gTh5J+ctxiR9K7XHc4LbXi6ybCktdpwWDA70aqj5qn6s&#10;grKu/XP3Uk7vi6fvj3FvdrJ6LJWa3U27FYhIU7yG/9sHrSBf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qsjEAAAA2wAAAA8AAAAAAAAAAAAAAAAAmAIAAGRycy9k&#10;b3ducmV2LnhtbFBLBQYAAAAABAAEAPUAAACJAwAAAAA=&#10;" filled="f" strokecolor="windowText">
                    <v:textbox>
                      <w:txbxContent>
                        <w:p w:rsidR="00BC4D17" w:rsidRP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3.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審核是否符合相關規定</w:t>
                          </w:r>
                        </w:p>
                      </w:txbxContent>
                    </v:textbox>
                  </v:shape>
                  <v:shape id="流程圖: 程序 87" o:spid="_x0000_s1035" type="#_x0000_t109" style="position:absolute;top:3333;width:22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rEMMA&#10;AADbAAAADwAAAGRycy9kb3ducmV2LnhtbESPQWvCQBSE74L/YXlCb2bTIo2krhKEYA9eGr309sg+&#10;k9Ds27C7mrS/visIHoeZ+YbZ7CbTixs531lW8JqkIIhrqztuFJxP5XINwgdkjb1lUvBLHnbb+WyD&#10;ubYjf9GtCo2IEPY5KmhDGHIpfd2SQZ/YgTh6F+sMhihdI7XDMcJNL9/S9F0a7DgutDjQvqX6p7oa&#10;BeXKZqXsLuT+0hN9rwp3OB6cUi+LqfgAEWgKz/Cj/akVrDO4f4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KrEMMAAADbAAAADwAAAAAAAAAAAAAAAACYAgAAZHJzL2Rv&#10;d25yZXYueG1sUEsFBgAAAAAEAAQA9QAAAIgDAAAAAA==&#10;" filled="f" strokecolor="windowText">
                    <v:textbox inset=".5mm,.3mm,.5mm,.3mm">
                      <w:txbxContent>
                        <w:p w:rsid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會計單位及權責單位</w:t>
                          </w:r>
                        </w:p>
                      </w:txbxContent>
                    </v:textbox>
                  </v:shape>
                </v:group>
                <v:shape id="直線單箭頭接點 88" o:spid="_x0000_s1036" type="#_x0000_t32" style="position:absolute;left:16383;top:21431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7" type="#_x0000_t202" style="position:absolute;left:32575;top:25527;width:3048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sfcUA&#10;AADcAAAADwAAAGRycy9kb3ducmV2LnhtbESPQWvCQBSE7wX/w/KE3urGCq3ErCI2Lb2Eoga9Pnaf&#10;STD7NmS3Jv333ULB4zAz3zDZZrStuFHvG8cK5rMEBLF2puFKQXl8f1qC8AHZYOuYFPyQh8168pBh&#10;atzAe7odQiUihH2KCuoQulRKr2uy6GeuI47exfUWQ5R9JU2PQ4TbVj4nyYu02HBcqLGjXU36evi2&#10;CvJ8Ueiv3aU4v9HRtB+nsvM6V+pxOm5XIAKN4R7+b38aBYvk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ux9xQAAANwAAAAPAAAAAAAAAAAAAAAAAJgCAABkcnMv&#10;ZG93bnJldi54bWxQSwUGAAAAAAQABAD1AAAAigMAAAAA&#10;" filled="f" stroked="f">
                  <v:textbox style="mso-fit-shape-to-text:t" inset=".5mm,.3mm,.5mm,.3mm">
                    <w:txbxContent>
                      <w:p w:rsidR="00BC4D17" w:rsidRDefault="00BC4D17" w:rsidP="00BC4D17">
                        <w:pPr>
                          <w:spacing w:line="240" w:lineRule="exact"/>
                          <w:jc w:val="center"/>
                        </w:pPr>
                        <w:proofErr w:type="gramStart"/>
                        <w:r w:rsidRPr="00DD4B66">
                          <w:rPr>
                            <w:rFonts w:ascii="標楷體" w:eastAsia="標楷體" w:hAnsi="標楷體" w:cs="標楷體"/>
                            <w:color w:val="000000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88" o:spid="_x0000_s1038" type="#_x0000_t110" style="position:absolute;left:190;top:24193;width:32099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F18EA&#10;AADcAAAADwAAAGRycy9kb3ducmV2LnhtbERPTYvCMBC9C/sfwizsTVMFxa1GEUGQvSxVke1taMam&#10;2ExKEzX7781B8Ph438t1tK24U+8bxwrGowwEceV0w7WC03E3nIPwAVlj65gU/JOH9epjsMRcuwcX&#10;dD+EWqQQ9jkqMCF0uZS+MmTRj1xHnLiL6y2GBPta6h4fKdy2cpJlM2mx4dRgsKOtoep6uFkF5d91&#10;9muKvc6m05+ijNGfd99eqa/PuFmACBTDW/xy77WCyTytTWfS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RxdfBAAAA3AAAAA8AAAAAAAAAAAAAAAAAmAIAAGRycy9kb3du&#10;cmV2LnhtbFBLBQYAAAAABAAEAPUAAACGAwAAAAA=&#10;" filled="f" strokecolor="windowText">
                  <v:textbox inset=".5mm,.3mm,.5mm,.3mm">
                    <w:txbxContent>
                      <w:p w:rsidR="00BC4D17" w:rsidRDefault="00BC4D17" w:rsidP="00BC4D17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4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.1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是否符合相關規定</w:t>
                        </w:r>
                      </w:p>
                    </w:txbxContent>
                  </v:textbox>
                </v:shape>
                <v:shape id="直線單箭頭接點 290" o:spid="_x0000_s1039" type="#_x0000_t32" style="position:absolute;left:32289;top:27908;width:4033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ab8IAAADcAAAADwAAAGRycy9kb3ducmV2LnhtbERPy4rCMBTdD/gP4QruxlQXMq1GEcFh&#10;UGbhg6K7S3Nti81NSaJWv94sBmZ5OO/ZojONuJPztWUFo2ECgriwuuZSwfGw/vwC4QOyxsYyKXiS&#10;h8W89zHDTNsH7+i+D6WIIewzVFCF0GZS+qIig35oW+LIXawzGCJ0pdQOHzHcNHKcJBNpsObYUGFL&#10;q4qK6/5mFJy26S1/5r+0yUfp5ozO+NfhW6lBv1tOQQTqwr/4z/2jFYz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Dab8IAAADcAAAADwAAAAAAAAAAAAAA&#10;AAChAgAAZHJzL2Rvd25yZXYueG1sUEsFBgAAAAAEAAQA+QAAAJADAAAAAA==&#10;">
                  <v:stroke endarrow="block"/>
                </v:shape>
                <v:group id="群組 291" o:spid="_x0000_s1040" style="position:absolute;left:36385;top:24574;width:15812;height:6668" coordsize="22669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流程圖: 程序 292" o:spid="_x0000_s1041" type="#_x0000_t109" style="position:absolute;width:2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RysUA&#10;AADcAAAADwAAAGRycy9kb3ducmV2LnhtbESPUUvDMBSF3wf+h3AF37bUOoary8Y2EIfsobb+gEtz&#10;bYrNTU1iV/+9EYQ9Hs453+FsdpPtxUg+dI4V3C8yEMSN0x23Ct7r5/kjiBCRNfaOScEPBdhtb2Yb&#10;LLS78BuNVWxFgnAoUIGJcSikDI0hi2HhBuLkfThvMSbpW6k9XhLc9jLPspW02HFaMDjQ0VDzWX1b&#10;BWVd+3V3KKfXfPl1Hl/MXlYPpVJ3t9P+CUSkKV7D/+2TVpCvc/g7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1HKxQAAANwAAAAPAAAAAAAAAAAAAAAAAJgCAABkcnMv&#10;ZG93bnJldi54bWxQSwUGAAAAAAQABAD1AAAAigMAAAAA&#10;" filled="f" strokecolor="windowText">
                    <v:textbox>
                      <w:txbxContent>
                        <w:p w:rsid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.2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修正或補充說明</w:t>
                          </w:r>
                        </w:p>
                      </w:txbxContent>
                    </v:textbox>
                  </v:shape>
                  <v:shape id="流程圖: 程序 293" o:spid="_x0000_s1042" type="#_x0000_t109" style="position:absolute;top:3333;width:22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GJcUA&#10;AADcAAAADwAAAGRycy9kb3ducmV2LnhtbESPQWvCQBSE70L/w/IKvZlNrWibuooIwR68mHjp7ZF9&#10;JqHZt2F3TdL++q5Q6HGYmW+YzW4ynRjI+dayguckBUFcWd1yreBS5vNXED4ga+wsk4Jv8rDbPsw2&#10;mGk78pmGItQiQthnqKAJoc+k9FVDBn1ie+LoXa0zGKJ0tdQOxwg3nVyk6UoabDkuNNjToaHqq7gZ&#10;BfnSrnPZXsn9pCV9LvfueDo6pZ4ep/07iEBT+A//tT+0gsXbC9zP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QYlxQAAANwAAAAPAAAAAAAAAAAAAAAAAJgCAABkcnMv&#10;ZG93bnJldi54bWxQSwUGAAAAAAQABAD1AAAAigMAAAAA&#10;" filled="f" strokecolor="windowText">
                    <v:textbox inset=".5mm,.3mm,.5mm,.3mm">
                      <w:txbxContent>
                        <w:p w:rsid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業務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單位</w:t>
                          </w:r>
                        </w:p>
                      </w:txbxContent>
                    </v:textbox>
                  </v:shape>
                </v:group>
                <v:shape id="直線單箭頭接點 294" o:spid="_x0000_s1043" type="#_x0000_t32" style="position:absolute;left:16478;top:31432;width:0;height:3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vcbM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r3GzGAAAA3AAAAA8AAAAAAAAA&#10;AAAAAAAAoQIAAGRycy9kb3ducmV2LnhtbFBLBQYAAAAABAAEAPkAAACUAwAAAAA=&#10;">
                  <v:stroke endarrow="block"/>
                </v:shape>
                <v:shape id="文字方塊 2" o:spid="_x0000_s1044" type="#_x0000_t202" style="position:absolute;left:16764;top:31337;width:2952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zrsMA&#10;AADcAAAADwAAAGRycy9kb3ducmV2LnhtbESPQWsCMRSE74L/ITyhN80qtejW7KIFi8dWW8+Pzesm&#10;unlZNqm7/fdNoeBxmJlvmE05uEbcqAvWs4L5LANBXHltuVbwcdpPVyBCRNbYeCYFPxSgLMajDeba&#10;9/xOt2OsRYJwyFGBibHNpQyVIYdh5lvi5H35zmFMsqul7rBPcNfIRZY9SYeW04LBll4MVdfjt1Mg&#10;d+s9W9PL+qwf7eX1bd6E86dSD5Nh+wwi0hDv4f/2QStYrJfwdyYd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wzrsMAAADcAAAADwAAAAAAAAAAAAAAAACYAgAAZHJzL2Rv&#10;d25yZXYueG1sUEsFBgAAAAAEAAQA9QAAAIgDAAAAAA==&#10;" filled="f" stroked="f">
                  <v:textbox inset=".5mm,.3mm,.5mm,.3mm">
                    <w:txbxContent>
                      <w:p w:rsidR="00BC4D17" w:rsidRDefault="00BC4D17" w:rsidP="00BC4D1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296" o:spid="_x0000_s1045" type="#_x0000_t32" style="position:absolute;left:16383;top:14478;width:276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sw8QAAADcAAAADwAAAGRycy9kb3ducmV2LnhtbESPwWrDMBBE74X+g9hCbrVcQ0LrRDFp&#10;oBByCU0K7XGxNraItTKWajl/HwUKPQ4z84ZZVZPtxEiDN44VvGQ5COLaacONgq/Tx/MrCB+QNXaO&#10;ScGVPFTrx4cVltpF/qTxGBqRIOxLVNCG0JdS+roliz5zPXHyzm6wGJIcGqkHjAluO1nk+UJaNJwW&#10;Wuxp21J9Of5aBSYezNjvtvF9//3jdSRznTuj1Oxp2ixBBJrCf/ivvdMKirc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KzDxAAAANwAAAAPAAAAAAAAAAAA&#10;AAAAAKECAABkcnMvZG93bnJldi54bWxQSwUGAAAAAAQABAD5AAAAkgMAAAAA&#10;">
                  <v:stroke endarrow="block"/>
                </v:shape>
                <v:line id="直線接點 297" o:spid="_x0000_s1046" style="position:absolute;visibility:visible;mso-wrap-style:square" from="44005,14478" to="44011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shape id="文字方塊 2" o:spid="_x0000_s1047" type="#_x0000_t202" style="position:absolute;left:32575;top:35814;width:3048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/i8QA&#10;AADbAAAADwAAAGRycy9kb3ducmV2LnhtbESPQWvCQBSE70L/w/IKvemmLYiNrqGksXiR0kTa62P3&#10;mQSzb0N21fTfu0LB4zAz3zCrbLSdONPgW8cKnmcJCGLtTMu1gn21mS5A+IBssHNMCv7IQ7Z+mKww&#10;Ne7C33QuQy0ihH2KCpoQ+lRKrxuy6GeuJ47ewQ0WQ5RDLc2Alwi3nXxJkrm02HJcaLCnvCF9LE9W&#10;QVG87vRXftj9flBlus+ffe91odTT4/i+BBFoDPfwf3trFCze4P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f4vEAAAA2wAAAA8AAAAAAAAAAAAAAAAAmAIAAGRycy9k&#10;b3ducmV2LnhtbFBLBQYAAAAABAAEAPUAAACJAwAAAAA=&#10;" filled="f" stroked="f">
                  <v:textbox style="mso-fit-shape-to-text:t" inset=".5mm,.3mm,.5mm,.3mm">
                    <w:txbxContent>
                      <w:p w:rsidR="00BC4D17" w:rsidRDefault="00BC4D17" w:rsidP="00BC4D17">
                        <w:pPr>
                          <w:spacing w:line="240" w:lineRule="exact"/>
                          <w:jc w:val="center"/>
                        </w:pPr>
                        <w:proofErr w:type="gramStart"/>
                        <w:r w:rsidRPr="00DD4B66">
                          <w:rPr>
                            <w:rFonts w:ascii="標楷體" w:eastAsia="標楷體" w:hAnsi="標楷體" w:cs="標楷體"/>
                            <w:color w:val="000000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圖: 決策 90" o:spid="_x0000_s1048" type="#_x0000_t110" style="position:absolute;left:476;top:34480;width:32099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poMAA&#10;AADbAAAADwAAAGRycy9kb3ducmV2LnhtbERPTYvCMBC9C/sfwix409QFxVajyIIge1mqInobmrEp&#10;NpPSZDX++81B8Ph438t1tK24U+8bxwom4wwEceV0w7WC42E7moPwAVlj65gUPMnDevUxWGKh3YNL&#10;uu9DLVII+wIVmBC6QkpfGbLox64jTtzV9RZDgn0tdY+PFG5b+ZVlM2mx4dRgsKNvQ9Vt/2cVXM63&#10;2a8pdzqbTn/KS4z+tM29UsPPuFmACBTDW/xy77SCPK1P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epoMAAAADbAAAADwAAAAAAAAAAAAAAAACYAgAAZHJzL2Rvd25y&#10;ZXYueG1sUEsFBgAAAAAEAAQA9QAAAIUDAAAAAA==&#10;" filled="f" strokecolor="windowText">
                  <v:textbox inset=".5mm,.3mm,.5mm,.3mm">
                    <w:txbxContent>
                      <w:p w:rsidR="00BC4D17" w:rsidRDefault="00BC4D17" w:rsidP="00BC4D17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</w:rPr>
                          <w:t>5.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</w:rPr>
                          <w:t>是否經基金主持人或其授權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color w:val="000000"/>
                          </w:rPr>
                          <w:t>代簽人核准</w:t>
                        </w:r>
                        <w:proofErr w:type="gramEnd"/>
                      </w:p>
                    </w:txbxContent>
                  </v:textbox>
                </v:shape>
                <v:shape id="直線單箭頭接點 91" o:spid="_x0000_s1049" type="#_x0000_t32" style="position:absolute;left:16478;top:41910;width:0;height:3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shape id="文字方塊 2" o:spid="_x0000_s1050" type="#_x0000_t202" style="position:absolute;left:16764;top:41719;width:2952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GNsEA&#10;AADbAAAADwAAAGRycy9kb3ducmV2LnhtbESPQWsCMRSE7wX/Q3hCbzWrFOmuRlHB0qPa6vmxeW6i&#10;m5dlk7rbf28EocdhZr5h5sve1eJGbbCeFYxHGQji0mvLlYKf7+3bB4gQkTXWnknBHwVYLgYvcyy0&#10;73hPt0OsRIJwKFCBibEppAylIYdh5Bvi5J196zAm2VZSt9gluKvlJMum0qHltGCwoY2h8nr4dQrk&#10;Ot+yNZ2sTvrdXj534zqcjkq9DvvVDESkPv6Hn+0vrSCfwON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3RjbBAAAA2wAAAA8AAAAAAAAAAAAAAAAAmAIAAGRycy9kb3du&#10;cmV2LnhtbFBLBQYAAAAABAAEAPUAAACGAwAAAAA=&#10;" filled="f" stroked="f">
                  <v:textbox inset=".5mm,.3mm,.5mm,.3mm">
                    <w:txbxContent>
                      <w:p w:rsidR="00BC4D17" w:rsidRDefault="00BC4D17" w:rsidP="00BC4D1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是</w:t>
                        </w:r>
                      </w:p>
                    </w:txbxContent>
                  </v:textbox>
                </v:shape>
                <v:group id="群組 93" o:spid="_x0000_s1051" style="position:absolute;left:2286;top:44958;width:28384;height:5143" coordsize="22669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流程圖: 程序 94" o:spid="_x0000_s1052" type="#_x0000_t109" style="position:absolute;width:2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jusQA&#10;AADbAAAADwAAAGRycy9kb3ducmV2LnhtbESPwWrDMBBE74X+g9hCbrXcYNrUjRJCwaSHXBLn0tti&#10;rS1Ta2UkJXH69VEh0OMwM2+Y5XqygziTD71jBS9ZDoK4cbrnTsGxrp4XIEJE1jg4JgVXCrBePT4s&#10;sdTuwns6H2InEoRDiQpMjGMpZWgMWQyZG4mT1zpvMSbpO6k9XhLcDnKe56/SYs9pweBIn4aan8PJ&#10;KqgK91bJviX/m9f0XWz8drf1Ss2eps0HiEhT/A/f219awXsB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o7rEAAAA2wAAAA8AAAAAAAAAAAAAAAAAmAIAAGRycy9k&#10;b3ducmV2LnhtbFBLBQYAAAAABAAEAPUAAACJAwAAAAA=&#10;" filled="f" strokecolor="windowText">
                    <v:textbox inset=".5mm,.3mm,.5mm,.3mm">
                      <w:txbxContent>
                        <w:p w:rsidR="00BC4D17" w:rsidRDefault="00BC4D17" w:rsidP="00BC4D17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6.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審核保留項目是否符合規定</w:t>
                          </w:r>
                        </w:p>
                        <w:p w:rsidR="00BC4D17" w:rsidRPr="00BC4D17" w:rsidRDefault="00BC4D17" w:rsidP="00BC4D17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shape>
                  <v:shape id="流程圖: 程序 95" o:spid="_x0000_s1053" type="#_x0000_t109" style="position:absolute;top:3333;width:22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GIcQA&#10;AADbAAAADwAAAGRycy9kb3ducmV2LnhtbESPQWvCQBSE74L/YXlCb7pRrLapmyBCsIdejL309sg+&#10;k9Ds27C7Jml/fbdQ6HGYmW+YQz6ZTgzkfGtZwXqVgCCurG65VvB+LZZPIHxA1thZJgVf5CHP5rMD&#10;ptqOfKGhDLWIEPYpKmhC6FMpfdWQQb+yPXH0btYZDFG6WmqHY4SbTm6SZCcNthwXGuzp1FD1Wd6N&#10;gmJr94Vsb+S+kyt9bI/u/HZ2Sj0spuMLiEBT+A//tV+1gudH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BiHEAAAA2wAAAA8AAAAAAAAAAAAAAAAAmAIAAGRycy9k&#10;b3ducmV2LnhtbFBLBQYAAAAABAAEAPUAAACJAwAAAAA=&#10;" filled="f" strokecolor="windowText">
                    <v:textbox inset=".5mm,.3mm,.5mm,.3mm">
                      <w:txbxContent>
                        <w:p w:rsid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基金主管機關</w:t>
                          </w:r>
                        </w:p>
                      </w:txbxContent>
                    </v:textbox>
                  </v:shape>
                </v:group>
                <v:shape id="流程圖: 決策 289" o:spid="_x0000_s1054" type="#_x0000_t110" style="position:absolute;top:53054;width:32099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TMMA&#10;AADcAAAADwAAAGRycy9kb3ducmV2LnhtbESPQYvCMBSE74L/ITxhb5oqKNo1igiCeFnqiqy3R/Ns&#10;is1LaaJm//1GEPY4zMw3zHIdbSMe1PnasYLxKANBXDpdc6Xg9L0bzkH4gKyxcUwKfsnDetXvLTHX&#10;7skFPY6hEgnCPkcFJoQ2l9KXhiz6kWuJk3d1ncWQZFdJ3eEzwW0jJ1k2kxZrTgsGW9oaKm/Hu1Vw&#10;+bnNvkyx19l0eiguMfrzbuGV+hjEzSeIQDH8h9/tvVYwmS/gd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TMMAAADcAAAADwAAAAAAAAAAAAAAAACYAgAAZHJzL2Rv&#10;d25yZXYueG1sUEsFBgAAAAAEAAQA9QAAAIgDAAAAAA==&#10;" filled="f" strokecolor="windowText">
                  <v:textbox inset=".5mm,.3mm,.5mm,.3mm">
                    <w:txbxContent>
                      <w:p w:rsidR="00BC4D17" w:rsidRDefault="00BC4D17" w:rsidP="00BC4D17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</w:rPr>
                          <w:t>7.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</w:rPr>
                          <w:t>是否同意預算保留</w:t>
                        </w:r>
                      </w:p>
                    </w:txbxContent>
                  </v:textbox>
                </v:shape>
                <v:shape id="直線單箭頭接點 298" o:spid="_x0000_s1055" type="#_x0000_t32" style="position:absolute;left:16287;top:60293;width:0;height:3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WacIAAADcAAAADwAAAGRycy9kb3ducmV2LnhtbERPy4rCMBTdD/gP4QruxlQXMq1GEcFh&#10;UGbhg6K7S3Nti81NSaJWv94sBmZ5OO/ZojONuJPztWUFo2ECgriwuuZSwfGw/vwC4QOyxsYyKXiS&#10;h8W89zHDTNsH7+i+D6WIIewzVFCF0GZS+qIig35oW+LIXawzGCJ0pdQOHzHcNHKcJBNpsObYUGFL&#10;q4qK6/5mFJy26S1/5r+0yUfp5ozO+NfhW6lBv1tOQQTqwr/4z/2jFYzTuDa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bWacIAAADcAAAADwAAAAAAAAAAAAAA&#10;AAChAgAAZHJzL2Rvd25yZXYueG1sUEsFBgAAAAAEAAQA+QAAAJADAAAAAA==&#10;">
                  <v:stroke endarrow="block"/>
                </v:shape>
                <v:shape id="文字方塊 2" o:spid="_x0000_s1056" type="#_x0000_t202" style="position:absolute;left:16573;top:60198;width:2953;height:2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5q8IA&#10;AADcAAAADwAAAGRycy9kb3ducmV2LnhtbESPT2sCMRTE74LfITzBm2YVke7WKCpYeqx/6vmxed2k&#10;bl6WTepuv30jCD0OM/MbZrXpXS3u1AbrWcFsmoEgLr22XCm4nA+TFxAhImusPZOCXwqwWQ8HKyy0&#10;7/hI91OsRIJwKFCBibEppAylIYdh6hvi5H351mFMsq2kbrFLcFfLeZYtpUPLacFgQ3tD5e304xTI&#10;XX5gazpZXfXCfr99zOpw/VRqPOq3ryAi9fE//Gy/awXzPIfH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TmrwgAAANwAAAAPAAAAAAAAAAAAAAAAAJgCAABkcnMvZG93&#10;bnJldi54bWxQSwUGAAAAAAQABAD1AAAAhwMAAAAA&#10;" filled="f" stroked="f">
                  <v:textbox inset=".5mm,.3mm,.5mm,.3mm">
                    <w:txbxContent>
                      <w:p w:rsidR="00BC4D17" w:rsidRDefault="00BC4D17" w:rsidP="00BC4D1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300" o:spid="_x0000_s1057" type="#_x0000_t32" style="position:absolute;left:16383;top:5029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AdcIAAADc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yTOD+e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tAdcIAAADcAAAADwAAAAAAAAAAAAAA&#10;AAChAgAAZHJzL2Rvd25yZXYueG1sUEsFBgAAAAAEAAQA+QAAAJADAAAAAA==&#10;">
                  <v:stroke endarrow="block"/>
                </v:shape>
                <v:line id="直線接點 301" o:spid="_x0000_s1058" style="position:absolute;visibility:visible;mso-wrap-style:square" from="32575,38195" to="35623,3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6ItsIAAADcAAAADwAAAGRycy9kb3ducmV2LnhtbESPQWsCMRSE70L/Q3iF3jS7imK3Rili&#10;UepJW++Pzevu4uZlTaLGf98IgsdhZr5hZotoWnEh5xvLCvJBBoK4tLrhSsHvz1d/CsIHZI2tZVJw&#10;Iw+L+UtvhoW2V97RZR8qkSDsC1RQh9AVUvqyJoN+YDvi5P1ZZzAk6SqpHV4T3LRymGUTabDhtFBj&#10;R8uayuP+bBIlP5yMXB/f8fDttm41msRxPCn19ho/P0AEiuEZfrQ3WsEoy+F+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6ItsIAAADcAAAADwAAAAAAAAAAAAAA&#10;AAChAgAAZHJzL2Rvd25yZXYueG1sUEsFBgAAAAAEAAQA+QAAAJADAAAAAA==&#10;" strokecolor="black [3040]"/>
                <v:shape id="文字方塊 2" o:spid="_x0000_s1059" type="#_x0000_t202" style="position:absolute;left:32099;top:54483;width:3048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P5cMA&#10;AADcAAAADwAAAGRycy9kb3ducmV2LnhtbESPQYvCMBSE78L+h/AW9qbpKoh0jSJuXbyIWMW9PpJn&#10;W2xeShO1/nsjCB6HmfmGmc47W4srtb5yrOB7kIAg1s5UXCg47Ff9CQgfkA3WjknBnTzMZx+9KabG&#10;3XhH1zwUIkLYp6igDKFJpfS6JIt+4Bri6J1cazFE2RbStHiLcFvLYZKMpcWK40KJDS1L0uf8YhVk&#10;2Wijt8vT5v+X9qb+Ox4arzOlvj67xQ+IQF14h1/ttVEwSo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P5cMAAADcAAAADwAAAAAAAAAAAAAAAACYAgAAZHJzL2Rv&#10;d25yZXYueG1sUEsFBgAAAAAEAAQA9QAAAIgDAAAAAA==&#10;" filled="f" stroked="f">
                  <v:textbox style="mso-fit-shape-to-text:t" inset=".5mm,.3mm,.5mm,.3mm">
                    <w:txbxContent>
                      <w:p w:rsidR="00BC4D17" w:rsidRDefault="00BC4D17" w:rsidP="00BC4D17">
                        <w:pPr>
                          <w:spacing w:line="240" w:lineRule="exact"/>
                          <w:jc w:val="center"/>
                        </w:pPr>
                        <w:proofErr w:type="gramStart"/>
                        <w:r w:rsidRPr="00DD4B66">
                          <w:rPr>
                            <w:rFonts w:ascii="標楷體" w:eastAsia="標楷體" w:hAnsi="標楷體" w:cs="標楷體"/>
                            <w:color w:val="000000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303" o:spid="_x0000_s1060" style="position:absolute;visibility:visible;mso-wrap-style:square" from="32099,56864" to="35623,5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group id="群組 309" o:spid="_x0000_s1061" style="position:absolute;left:1428;top:63246;width:28385;height:6667" coordsize="28384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流程圖: 程序 305" o:spid="_x0000_s1062" type="#_x0000_t109" style="position:absolute;width:2838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h0MQA&#10;AADcAAAADwAAAGRycy9kb3ducmV2LnhtbESPT2sCMRTE74LfITzBmyb+qcpqFCks9tBLVy/eHpvn&#10;7uLmZUlS3fbTN4VCj8PM/IbZHXrbigf50DjWMJsqEMSlMw1XGi7nfLIBESKywdYxafiiAIf9cLDD&#10;zLgnf9CjiJVIEA4Zaqhj7DIpQ1mTxTB1HXHybs5bjEn6ShqPzwS3rZwrtZIWG04LNXb0WlN5Lz6t&#10;hnzp1rlsbuS/1Zmuy6M/vZ+81uNRf9yCiNTH//Bf+81oWKgX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XodDEAAAA3AAAAA8AAAAAAAAAAAAAAAAAmAIAAGRycy9k&#10;b3ducmV2LnhtbFBLBQYAAAAABAAEAPUAAACJAwAAAAA=&#10;" filled="f" strokecolor="windowText">
                    <v:textbox inset=".5mm,.3mm,.5mm,.3mm">
                      <w:txbxContent>
                        <w:p w:rsidR="00BC4D17" w:rsidRDefault="00BC4D17" w:rsidP="00BC4D17">
                          <w:pPr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8.</w:t>
                          </w:r>
                          <w:proofErr w:type="gramStart"/>
                          <w:r w:rsidRPr="00952CC0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秉辦府</w:t>
                          </w:r>
                          <w:proofErr w:type="gramEnd"/>
                          <w:r w:rsidRPr="00952CC0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函核定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，副本抄送審計機關及財政處</w:t>
                          </w:r>
                        </w:p>
                        <w:p w:rsidR="00BC4D17" w:rsidRPr="00BC4D17" w:rsidRDefault="00BC4D17" w:rsidP="00BC4D17">
                          <w:pPr>
                            <w:spacing w:line="280" w:lineRule="exact"/>
                            <w:ind w:left="240" w:hangingChars="100" w:hanging="240"/>
                            <w:jc w:val="both"/>
                          </w:pPr>
                        </w:p>
                      </w:txbxContent>
                    </v:textbox>
                  </v:shape>
                  <v:shape id="流程圖: 程序 306" o:spid="_x0000_s1063" type="#_x0000_t109" style="position:absolute;top:4095;width:2838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/p8MA&#10;AADcAAAADwAAAGRycy9kb3ducmV2LnhtbESPT4vCMBTE7wt+h/AEb2uyrqhUo4hQ3IMX/1y8PZpn&#10;W7Z5KUlW6356Iwgeh5n5DbNYdbYRV/Khdqzha6hAEBfO1FxqOB3zzxmIEJENNo5Jw50CrJa9jwVm&#10;xt14T9dDLEWCcMhQQxVjm0kZiooshqFriZN3cd5iTNKX0ni8Jbht5EipibRYc1qosKVNRcXv4c9q&#10;yMdumsv6Qv5fHek8Xvvtbuu1HvS79RxEpC6+w6/2j9HwrSb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U/p8MAAADcAAAADwAAAAAAAAAAAAAAAACYAgAAZHJzL2Rv&#10;d25yZXYueG1sUEsFBgAAAAAEAAQA9QAAAIgDAAAAAA==&#10;" filled="f" strokecolor="windowText">
                    <v:textbox inset=".5mm,.3mm,.5mm,.3mm">
                      <w:txbxContent>
                        <w:p w:rsid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 w:rsidRPr="00EC3387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本府主計處</w:t>
                          </w:r>
                        </w:p>
                      </w:txbxContent>
                    </v:textbox>
                  </v:shape>
                </v:group>
                <v:shape id="直線單箭頭接點 308" o:spid="_x0000_s1064" type="#_x0000_t32" style="position:absolute;left:16287;top:69913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1Mc8IAAADc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yTuDae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1Mc8IAAADcAAAADwAAAAAAAAAAAAAA&#10;AAChAgAAZHJzL2Rvd25yZXYueG1sUEsFBgAAAAAEAAQA+QAAAJADAAAAAA==&#10;">
                  <v:stroke endarrow="block"/>
                </v:shape>
                <v:group id="群組 311" o:spid="_x0000_s1065" style="position:absolute;left:1428;top:72675;width:28385;height:5144" coordsize="22669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流程圖: 程序 312" o:spid="_x0000_s1066" type="#_x0000_t109" style="position:absolute;width:2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dDcUA&#10;AADcAAAADwAAAGRycy9kb3ducmV2LnhtbESPUUvDMBSF34X9h3AHe3PpOpGtLhubMBTxobb+gEtz&#10;bYrNTZfErv57Iwg+Hs453+HsDpPtxUg+dI4VrJYZCOLG6Y5bBe/1+XYDIkRkjb1jUvBNAQ772c0O&#10;C+2u/EZjFVuRIBwKVGBiHAopQ2PIYli6gTh5H85bjEn6VmqP1wS3vcyz7F5a7DgtGBzo0VDzWX1Z&#10;BWVd+213KqeX/O7yOj6Zo6zWpVKL+XR8ABFpiv/hv/azVrBe5fB7Jh0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V0NxQAAANwAAAAPAAAAAAAAAAAAAAAAAJgCAABkcnMv&#10;ZG93bnJldi54bWxQSwUGAAAAAAQABAD1AAAAigMAAAAA&#10;" filled="f" strokecolor="windowText">
                    <v:textbox>
                      <w:txbxContent>
                        <w:p w:rsidR="00BC4D17" w:rsidRP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9.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依核定之預算保留數執行</w:t>
                          </w:r>
                        </w:p>
                      </w:txbxContent>
                    </v:textbox>
                  </v:shape>
                  <v:shape id="流程圖: 程序 313" o:spid="_x0000_s1067" type="#_x0000_t109" style="position:absolute;top:3333;width:22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K4sMA&#10;AADcAAAADwAAAGRycy9kb3ducmV2LnhtbESPT4vCMBTE78J+h/AWvGnqH1zpNhURinvwou7F26N5&#10;tmWbl5JErX76jSB4HGbmN0y26k0rruR8Y1nBZJyAIC6tbrhS8HssRksQPiBrbC2Tgjt5WOUfgwxT&#10;bW+8p+shVCJC2KeooA6hS6X0ZU0G/dh2xNE7W2cwROkqqR3eIty0cpokC2mw4bhQY0ebmsq/w8Uo&#10;KOb2q5DNmdwjOdJpvnbb3dYpNfzs198gAvXhHX61f7SC2WQGz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sK4sMAAADcAAAADwAAAAAAAAAAAAAAAACYAgAAZHJzL2Rv&#10;d25yZXYueG1sUEsFBgAAAAAEAAQA9QAAAIgDAAAAAA==&#10;" filled="f" strokecolor="windowText">
                    <v:textbox inset=".5mm,.3mm,.5mm,.3mm">
                      <w:txbxContent>
                        <w:p w:rsidR="00BC4D17" w:rsidRDefault="00BC4D17" w:rsidP="00BC4D17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業務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單位</w:t>
                          </w:r>
                        </w:p>
                      </w:txbxContent>
                    </v:textbox>
                  </v:shape>
                </v:group>
                <v:shape id="直線單箭頭接點 314" o:spid="_x0000_s1068" type="#_x0000_t32" style="position:absolute;left:16097;top:7781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nQq8YAAADcAAAADwAAAGRycy9kb3ducmV2LnhtbESPT2vCQBTE7wW/w/KE3uomtRSNriJC&#10;pVh68A9Bb4/sMwlm34bdVWM/fbdQ8DjMzG+Y6bwzjbiS87VlBekgAUFcWF1zqWC/+3gZgfABWWNj&#10;mRTcycN81nuaYqbtjTd03YZSRAj7DBVUIbSZlL6oyKAf2JY4eifrDIYoXSm1w1uEm0a+Jsm7NFhz&#10;XKiwpWVFxXl7MQoOX+NLfs+/aZ2n4/URnfE/u5VSz/1uMQERqAuP8H/7UysYpm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Z0KvGAAAA3AAAAA8AAAAAAAAA&#10;AAAAAAAAoQIAAGRycy9kb3ducmV2LnhtbFBLBQYAAAAABAAEAPkAAACUAwAAAAA=&#10;">
                  <v:stroke endarrow="block"/>
                </v:shape>
                <v:shape id="流程圖: 結束點 315" o:spid="_x0000_s1069" type="#_x0000_t116" style="position:absolute;left:1428;top:80581;width:28385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U78QA&#10;AADcAAAADwAAAGRycy9kb3ducmV2LnhtbESPQWvCQBSE7wX/w/IEL6VutFRq6ipSELzkUBXPj+xr&#10;Es2+jdlXk/x7t1DocZiZb5jVpne1ulMbKs8GZtMEFHHubcWFgdNx9/IOKgiyxdozGRgowGY9elph&#10;an3HX3Q/SKEihEOKBkqRJtU65CU5DFPfEEfv27cOJcq20LbFLsJdredJstAOK44LJTb0WVJ+Pfw4&#10;AzLUy3C+3I7DMktcFzIrz/PMmMm4336AEurlP/zX3lsDr7M3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lO/EAAAA3AAAAA8AAAAAAAAAAAAAAAAAmAIAAGRycy9k&#10;b3ducmV2LnhtbFBLBQYAAAAABAAEAPUAAACJAwAAAAA=&#10;" filled="f" strokecolor="windowText">
                  <v:textbox inset=".5mm,.3mm,.5mm,.3mm">
                    <w:txbxContent>
                      <w:p w:rsidR="00BC4D17" w:rsidRPr="00BC4D17" w:rsidRDefault="00BC4D17" w:rsidP="00BC4D17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</w:rPr>
                          <w:t>0.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</w:rPr>
                          <w:t>結束</w:t>
                        </w:r>
                      </w:p>
                    </w:txbxContent>
                  </v:textbox>
                </v:shape>
                <v:line id="直線接點 316" o:spid="_x0000_s1070" style="position:absolute;visibility:visible;mso-wrap-style:square" from="35623,38195" to="35623,7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6GH8MAAADcAAAADwAAAGRycy9kb3ducmV2LnhtbESPQWsCMRSE74L/IbyCN81upYuuRpFS&#10;aaknt/X+2LzuLm5e1iTV9N83hYLHYWa+YdbbaHpxJec7ywryWQaCuLa640bB58d+ugDhA7LG3jIp&#10;+CEP2814tMZS2xsf6VqFRiQI+xIVtCEMpZS+bsmgn9mBOHlf1hkMSbpGaoe3BDe9fMyyQhrsOC20&#10;ONBzS/W5+jaJkp8uRr6el3h6dwf3Mi/iU7woNXmIuxWIQDHcw//tN61gnhfwdy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uhh/DAAAA3AAAAA8AAAAAAAAAAAAA&#10;AAAAoQIAAGRycy9kb3ducmV2LnhtbFBLBQYAAAAABAAEAPkAAACRAwAAAAA=&#10;" strokecolor="black [3040]"/>
                <v:shape id="直線單箭頭接點 317" o:spid="_x0000_s1071" type="#_x0000_t32" style="position:absolute;left:15811;top:78962;width:198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GHMMAAADcAAAADwAAAGRycy9kb3ducmV2LnhtbESPQYvCMBSE78L+h/AW9qZpFVS6RlkW&#10;BHEPYhXc46N5ttXmpTRR4783guBxmJlvmNkimEZcqXO1ZQXpIAFBXFhdc6lgv1v2pyCcR9bYWCYF&#10;d3KwmH/0Zphpe+MtXXNfighhl6GCyvs2k9IVFRl0A9sSR+9oO4M+yq6UusNbhJtGDpNkLA3WHBcq&#10;bOm3ouKcX4yC9eF03Ml9HdDkYbz+S5ab5j9V6usz/HyD8BT8O/xqr7SCUTqB5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HxhzDAAAA3AAAAA8AAAAAAAAAAAAA&#10;AAAAoQIAAGRycy9kb3ducmV2LnhtbFBLBQYAAAAABAAEAPkAAACRAwAAAAA=&#10;" strokecolor="black [3040]">
                  <v:stroke endarrow="block"/>
                </v:shape>
              </v:group>
            </w:pict>
          </mc:Fallback>
        </mc:AlternateContent>
      </w:r>
      <w:bookmarkEnd w:id="0"/>
    </w:p>
    <w:p w:rsidR="005C2D1B" w:rsidRPr="005C2D1B" w:rsidRDefault="005C2D1B" w:rsidP="005C2D1B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C2D1B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(基金名稱)內部控制制度控制作業自行評估表</w:t>
      </w:r>
    </w:p>
    <w:p w:rsidR="00373128" w:rsidRPr="005C2D1B" w:rsidRDefault="00373128" w:rsidP="005C2D1B">
      <w:pPr>
        <w:widowControl/>
        <w:spacing w:line="280" w:lineRule="exact"/>
        <w:ind w:leftChars="75" w:left="641" w:hangingChars="192" w:hanging="461"/>
        <w:jc w:val="center"/>
        <w:rPr>
          <w:rFonts w:ascii="標楷體" w:eastAsia="標楷體" w:hAnsi="標楷體" w:cs="新細明體"/>
          <w:kern w:val="0"/>
        </w:rPr>
      </w:pPr>
      <w:r w:rsidRPr="005C2D1B">
        <w:rPr>
          <w:rFonts w:ascii="標楷體" w:eastAsia="標楷體" w:hAnsi="標楷體" w:cs="新細明體" w:hint="eastAsia"/>
          <w:kern w:val="0"/>
        </w:rPr>
        <w:t>○○年度</w:t>
      </w:r>
    </w:p>
    <w:p w:rsidR="00613137" w:rsidRPr="00823EF7" w:rsidRDefault="00613137" w:rsidP="00BC1A02">
      <w:pPr>
        <w:pStyle w:val="Web"/>
        <w:spacing w:before="0" w:beforeAutospacing="0" w:after="0" w:afterAutospacing="0" w:line="280" w:lineRule="exact"/>
        <w:ind w:left="461" w:hangingChars="192" w:hanging="461"/>
        <w:rPr>
          <w:rFonts w:ascii="標楷體" w:eastAsia="標楷體" w:hAnsi="標楷體"/>
          <w:color w:val="auto"/>
          <w:kern w:val="2"/>
        </w:rPr>
      </w:pPr>
      <w:r w:rsidRPr="00823EF7">
        <w:rPr>
          <w:rFonts w:ascii="標楷體" w:eastAsia="標楷體" w:hAnsi="標楷體" w:hint="eastAsia"/>
          <w:color w:val="auto"/>
          <w:kern w:val="2"/>
        </w:rPr>
        <w:t>評估單位：</w:t>
      </w:r>
      <w:r w:rsidR="005C2D1B">
        <w:rPr>
          <w:rFonts w:ascii="標楷體" w:eastAsia="標楷體" w:hAnsi="標楷體" w:hint="eastAsia"/>
          <w:color w:val="auto"/>
          <w:kern w:val="2"/>
        </w:rPr>
        <w:t>主計機構○○科或</w:t>
      </w:r>
      <w:r w:rsidR="00344CB3" w:rsidRPr="00823EF7">
        <w:rPr>
          <w:rFonts w:ascii="標楷體" w:eastAsia="標楷體" w:hAnsi="標楷體" w:hint="eastAsia"/>
          <w:color w:val="auto"/>
          <w:kern w:val="2"/>
        </w:rPr>
        <w:t>會計單位</w:t>
      </w:r>
    </w:p>
    <w:p w:rsidR="004D70CF" w:rsidRPr="00823EF7" w:rsidRDefault="00613137" w:rsidP="00BC1A02">
      <w:pPr>
        <w:pStyle w:val="Web"/>
        <w:spacing w:before="0" w:beforeAutospacing="0" w:after="0" w:afterAutospacing="0" w:line="280" w:lineRule="exact"/>
        <w:ind w:left="461" w:hangingChars="192" w:hanging="461"/>
        <w:rPr>
          <w:rFonts w:ascii="標楷體" w:eastAsia="標楷體" w:hAnsi="標楷體"/>
          <w:color w:val="auto"/>
          <w:kern w:val="2"/>
        </w:rPr>
      </w:pPr>
      <w:r w:rsidRPr="00823EF7">
        <w:rPr>
          <w:rFonts w:ascii="標楷體" w:eastAsia="標楷體" w:hAnsi="標楷體" w:hint="eastAsia"/>
          <w:color w:val="auto"/>
          <w:kern w:val="2"/>
        </w:rPr>
        <w:t>作業類別（項目）：</w:t>
      </w:r>
      <w:r w:rsidR="006835E6" w:rsidRPr="00823EF7">
        <w:rPr>
          <w:rFonts w:ascii="標楷體" w:eastAsia="標楷體" w:hAnsi="標楷體" w:hint="eastAsia"/>
          <w:color w:val="000000" w:themeColor="text1"/>
          <w:kern w:val="2"/>
        </w:rPr>
        <w:t>附屬單位預算辦理預算保留作業</w:t>
      </w:r>
    </w:p>
    <w:p w:rsidR="004D70CF" w:rsidRPr="00823EF7" w:rsidRDefault="004D70CF" w:rsidP="00BC1A02">
      <w:pPr>
        <w:pStyle w:val="Web"/>
        <w:spacing w:before="0" w:beforeAutospacing="0" w:after="0" w:afterAutospacing="0" w:line="280" w:lineRule="exact"/>
        <w:ind w:left="461" w:hangingChars="192" w:hanging="461"/>
        <w:rPr>
          <w:rFonts w:ascii="標楷體" w:eastAsia="標楷體" w:hAnsi="標楷體"/>
          <w:color w:val="auto"/>
          <w:kern w:val="2"/>
        </w:rPr>
      </w:pPr>
      <w:r w:rsidRPr="00823EF7">
        <w:rPr>
          <w:rFonts w:ascii="標楷體" w:eastAsia="標楷體" w:hAnsi="標楷體" w:hint="eastAsia"/>
          <w:color w:val="auto"/>
          <w:kern w:val="2"/>
        </w:rPr>
        <w:t>評估期間：○○年○○月○○日至○○年○○月○○日</w:t>
      </w:r>
      <w:r w:rsidR="0088366F" w:rsidRPr="00823EF7">
        <w:rPr>
          <w:rFonts w:ascii="標楷體" w:eastAsia="標楷體" w:hAnsi="標楷體" w:hint="eastAsia"/>
          <w:color w:val="auto"/>
          <w:kern w:val="2"/>
        </w:rPr>
        <w:t xml:space="preserve">  </w:t>
      </w:r>
      <w:r w:rsidR="006A36AC" w:rsidRPr="00823EF7">
        <w:rPr>
          <w:rFonts w:ascii="標楷體" w:eastAsia="標楷體" w:hAnsi="標楷體" w:hint="eastAsia"/>
          <w:color w:val="auto"/>
          <w:kern w:val="2"/>
        </w:rPr>
        <w:t xml:space="preserve"> </w:t>
      </w:r>
      <w:r w:rsidR="004A4D59" w:rsidRPr="00823EF7">
        <w:rPr>
          <w:rFonts w:ascii="標楷體" w:eastAsia="標楷體" w:hAnsi="標楷體" w:hint="eastAsia"/>
          <w:color w:val="auto"/>
          <w:kern w:val="2"/>
        </w:rPr>
        <w:t xml:space="preserve">      </w:t>
      </w:r>
      <w:r w:rsidRPr="00823EF7">
        <w:rPr>
          <w:rFonts w:ascii="標楷體" w:eastAsia="標楷體" w:hAnsi="標楷體" w:hint="eastAsia"/>
          <w:color w:val="auto"/>
          <w:kern w:val="2"/>
        </w:rPr>
        <w:t xml:space="preserve">   </w:t>
      </w:r>
    </w:p>
    <w:p w:rsidR="00613137" w:rsidRPr="00823EF7" w:rsidRDefault="00613137" w:rsidP="00BC1A02">
      <w:pPr>
        <w:pStyle w:val="Web"/>
        <w:spacing w:before="0" w:beforeAutospacing="0" w:after="0" w:afterAutospacing="0" w:line="280" w:lineRule="exact"/>
        <w:ind w:left="461" w:hangingChars="192" w:hanging="461"/>
        <w:jc w:val="right"/>
        <w:rPr>
          <w:rFonts w:ascii="標楷體" w:eastAsia="標楷體" w:hAnsi="標楷體"/>
          <w:color w:val="auto"/>
          <w:kern w:val="2"/>
        </w:rPr>
      </w:pPr>
      <w:r w:rsidRPr="00823EF7">
        <w:rPr>
          <w:rFonts w:ascii="標楷體" w:eastAsia="標楷體" w:hAnsi="標楷體" w:hint="eastAsia"/>
          <w:color w:val="auto"/>
          <w:kern w:val="2"/>
        </w:rPr>
        <w:t>評估日期</w:t>
      </w:r>
      <w:r w:rsidR="004D70CF" w:rsidRPr="00823EF7">
        <w:rPr>
          <w:rFonts w:ascii="標楷體" w:eastAsia="標楷體" w:hAnsi="標楷體" w:hint="eastAsia"/>
          <w:color w:val="auto"/>
          <w:kern w:val="2"/>
        </w:rPr>
        <w:t xml:space="preserve">：   </w:t>
      </w:r>
      <w:r w:rsidRPr="00823EF7">
        <w:rPr>
          <w:rFonts w:ascii="標楷體" w:eastAsia="標楷體" w:hAnsi="標楷體" w:hint="eastAsia"/>
          <w:color w:val="auto"/>
          <w:kern w:val="2"/>
        </w:rPr>
        <w:t>年  月  日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6"/>
        <w:gridCol w:w="708"/>
        <w:gridCol w:w="709"/>
        <w:gridCol w:w="709"/>
        <w:gridCol w:w="709"/>
        <w:gridCol w:w="1526"/>
      </w:tblGrid>
      <w:tr w:rsidR="00715B71" w:rsidRPr="00715B71" w:rsidTr="00D16997">
        <w:trPr>
          <w:jc w:val="center"/>
        </w:trPr>
        <w:tc>
          <w:tcPr>
            <w:tcW w:w="4508" w:type="dxa"/>
            <w:vMerge w:val="restart"/>
            <w:vAlign w:val="center"/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15B71">
              <w:rPr>
                <w:rFonts w:ascii="標楷體" w:eastAsia="標楷體" w:hAnsi="標楷體" w:hint="eastAsia"/>
              </w:rPr>
              <w:t>控制重點</w:t>
            </w:r>
          </w:p>
        </w:tc>
        <w:tc>
          <w:tcPr>
            <w:tcW w:w="3571" w:type="dxa"/>
            <w:gridSpan w:val="5"/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評估情形</w:t>
            </w:r>
          </w:p>
        </w:tc>
        <w:tc>
          <w:tcPr>
            <w:tcW w:w="1526" w:type="dxa"/>
            <w:vMerge w:val="restart"/>
            <w:vAlign w:val="center"/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改善措施</w:t>
            </w:r>
          </w:p>
        </w:tc>
      </w:tr>
      <w:tr w:rsidR="00715B71" w:rsidRPr="00715B71" w:rsidTr="00D16997">
        <w:trPr>
          <w:trHeight w:val="297"/>
          <w:jc w:val="center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落實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</w:pPr>
            <w:r w:rsidRPr="00715B71">
              <w:rPr>
                <w:rFonts w:ascii="標楷體" w:eastAsia="標楷體" w:hAnsi="標楷體" w:hint="eastAsia"/>
              </w:rPr>
              <w:t>部分落實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</w:pPr>
            <w:r w:rsidRPr="00715B71">
              <w:rPr>
                <w:rFonts w:ascii="標楷體" w:eastAsia="標楷體" w:hAnsi="標楷體" w:hint="eastAsia"/>
              </w:rPr>
              <w:t>未落實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15B71" w:rsidRPr="00715B71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before="100" w:beforeAutospacing="1" w:after="100" w:afterAutospacing="1"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一、申請預算保留之項目，是否先確認有無符合預算法規定，於年度終了屆滿四年而未動用者，不得繼續保留。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15B71" w:rsidRPr="00715B71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二、申請預算保留之項目，是否符合附屬單位預算執行要點等相關規定。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15B71" w:rsidRPr="00715B71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三、申請預算保留項目之事由及所提供之證明文件，是否屬實及合理。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15B71" w:rsidRPr="00715B71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四、預算保留數額表中，申請預算保留之項目，其累計執行數，加計申請保留轉入下年度支用數及停止執行數之合計數，是否與本年度可用預算數相符。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15B71" w:rsidRPr="00715B71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/>
              </w:rPr>
              <w:t>五、</w:t>
            </w:r>
            <w:r w:rsidRPr="00715B71">
              <w:rPr>
                <w:rFonts w:ascii="標楷體" w:eastAsia="標楷體" w:hAnsi="標楷體" w:hint="eastAsia"/>
              </w:rPr>
              <w:t>是否於規定期限內檢附預算保留數額表及相關證明文件資料，向基金主管機關提出保留申請；基金主管機關是否於期限內核定，並</w:t>
            </w:r>
            <w:proofErr w:type="gramStart"/>
            <w:r w:rsidRPr="00715B71">
              <w:rPr>
                <w:rFonts w:ascii="標楷體" w:eastAsia="標楷體" w:hAnsi="標楷體" w:hint="eastAsia"/>
              </w:rPr>
              <w:t>發函副知</w:t>
            </w:r>
            <w:proofErr w:type="gramEnd"/>
            <w:r w:rsidRPr="00715B71">
              <w:rPr>
                <w:rFonts w:ascii="標楷體" w:eastAsia="標楷體" w:hAnsi="標楷體" w:hint="eastAsia"/>
              </w:rPr>
              <w:t>相關單位。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15B71" w:rsidRPr="00715B71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>六、保留計畫需由中央部會相對辦理保留補助款者，是否於辦理保留前，洽</w:t>
            </w:r>
            <w:proofErr w:type="gramStart"/>
            <w:r w:rsidRPr="00715B71">
              <w:rPr>
                <w:rFonts w:ascii="標楷體" w:eastAsia="標楷體" w:hAnsi="標楷體" w:hint="eastAsia"/>
              </w:rPr>
              <w:t>中央對口部會</w:t>
            </w:r>
            <w:proofErr w:type="gramEnd"/>
            <w:r w:rsidRPr="00715B71">
              <w:rPr>
                <w:rFonts w:ascii="標楷體" w:eastAsia="標楷體" w:hAnsi="標楷體" w:hint="eastAsia"/>
              </w:rPr>
              <w:t>一併辦理保留。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15B71" w:rsidRPr="00715B71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  <w:lang w:eastAsia="zh-HK"/>
              </w:rPr>
              <w:t>七、會計年度終了後，保留款未經核定前，已發生契約責任之案件，基於事實需要並依契約規定辦理付款者，得在原申請保留年度科目經費內，經基金主持人或其授權</w:t>
            </w:r>
            <w:proofErr w:type="gramStart"/>
            <w:r w:rsidRPr="00715B71">
              <w:rPr>
                <w:rFonts w:ascii="標楷體" w:eastAsia="標楷體" w:hAnsi="標楷體" w:hint="eastAsia"/>
                <w:lang w:eastAsia="zh-HK"/>
              </w:rPr>
              <w:t>代簽人核准</w:t>
            </w:r>
            <w:proofErr w:type="gramEnd"/>
            <w:r w:rsidRPr="00715B71">
              <w:rPr>
                <w:rFonts w:ascii="標楷體" w:eastAsia="標楷體" w:hAnsi="標楷體" w:hint="eastAsia"/>
                <w:lang w:eastAsia="zh-HK"/>
              </w:rPr>
              <w:t>後辦理；如申請之保留案件未奉核准，或僅部分核准者，其已支付或溢付之款項，是否已由各支用機關負責收回。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15B71" w:rsidRPr="00715B71" w:rsidRDefault="00715B71" w:rsidP="00715B7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15B71" w:rsidRPr="00715B71" w:rsidTr="00D16997">
        <w:trPr>
          <w:trHeight w:val="473"/>
          <w:jc w:val="center"/>
        </w:trPr>
        <w:tc>
          <w:tcPr>
            <w:tcW w:w="9605" w:type="dxa"/>
            <w:gridSpan w:val="7"/>
            <w:vAlign w:val="center"/>
          </w:tcPr>
          <w:p w:rsidR="00715B71" w:rsidRPr="00715B71" w:rsidRDefault="00715B71" w:rsidP="00715B71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</w:rPr>
            </w:pPr>
            <w:r w:rsidRPr="00715B71">
              <w:rPr>
                <w:rFonts w:ascii="標楷體" w:eastAsia="標楷體" w:hAnsi="標楷體" w:hint="eastAsia"/>
              </w:rPr>
              <w:t xml:space="preserve">填表人：               單位主管：  </w:t>
            </w:r>
          </w:p>
        </w:tc>
      </w:tr>
    </w:tbl>
    <w:p w:rsidR="00715B71" w:rsidRPr="00AE192C" w:rsidRDefault="00715B71" w:rsidP="00715B71">
      <w:pPr>
        <w:widowControl/>
        <w:spacing w:line="280" w:lineRule="exact"/>
        <w:ind w:left="720" w:hangingChars="300" w:hanging="720"/>
        <w:rPr>
          <w:rFonts w:ascii="標楷體" w:eastAsia="標楷體" w:hAnsi="標楷體"/>
        </w:rPr>
      </w:pPr>
      <w:proofErr w:type="gramStart"/>
      <w:r w:rsidRPr="00AE192C">
        <w:rPr>
          <w:rFonts w:ascii="標楷體" w:eastAsia="標楷體" w:hAnsi="標楷體" w:hint="eastAsia"/>
        </w:rPr>
        <w:t>註</w:t>
      </w:r>
      <w:proofErr w:type="gramEnd"/>
      <w:r w:rsidRPr="00AE192C">
        <w:rPr>
          <w:rFonts w:ascii="標楷體" w:eastAsia="標楷體" w:hAnsi="標楷體" w:hint="eastAsia"/>
        </w:rPr>
        <w:t>：</w:t>
      </w:r>
    </w:p>
    <w:p w:rsidR="00715B71" w:rsidRPr="00AE192C" w:rsidRDefault="00715B71" w:rsidP="00715B71">
      <w:pPr>
        <w:widowControl/>
        <w:spacing w:line="280" w:lineRule="exact"/>
        <w:ind w:left="240" w:hangingChars="100" w:hanging="240"/>
        <w:rPr>
          <w:rFonts w:ascii="標楷體" w:eastAsia="標楷體" w:hAnsi="標楷體"/>
        </w:rPr>
      </w:pPr>
      <w:r w:rsidRPr="00AE192C">
        <w:rPr>
          <w:rFonts w:ascii="標楷體" w:eastAsia="標楷體" w:hAnsi="標楷體" w:hint="eastAsia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715B71" w:rsidRPr="00AE192C" w:rsidRDefault="00715B71" w:rsidP="00715B71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AE192C">
        <w:rPr>
          <w:rFonts w:ascii="標楷體" w:eastAsia="標楷體" w:hAnsi="標楷體" w:hint="eastAsia"/>
        </w:rPr>
        <w:t>2.各機關依評估結果於評估情形欄勾選「落實」、「部分落實」、「未落實」、「不適用」或「其他」；其中「不適用」係指評估期間法令規定或作法已修正，但控制重點未及配合修正者; 「其他」係指評估期間未發生控制重點所規範情形等，致無法評估者；遇有「部分落實」、「未落實」或「不適用」情形，於改善</w:t>
      </w:r>
      <w:proofErr w:type="gramStart"/>
      <w:r w:rsidRPr="00AE192C">
        <w:rPr>
          <w:rFonts w:ascii="標楷體" w:eastAsia="標楷體" w:hAnsi="標楷體" w:hint="eastAsia"/>
        </w:rPr>
        <w:t>措施欄敘明</w:t>
      </w:r>
      <w:proofErr w:type="gramEnd"/>
      <w:r w:rsidRPr="00AE192C">
        <w:rPr>
          <w:rFonts w:ascii="標楷體" w:eastAsia="標楷體" w:hAnsi="標楷體" w:hint="eastAsia"/>
        </w:rPr>
        <w:t>需</w:t>
      </w:r>
      <w:proofErr w:type="gramStart"/>
      <w:r w:rsidRPr="00AE192C">
        <w:rPr>
          <w:rFonts w:ascii="標楷體" w:eastAsia="標楷體" w:hAnsi="標楷體" w:hint="eastAsia"/>
        </w:rPr>
        <w:t>採</w:t>
      </w:r>
      <w:proofErr w:type="gramEnd"/>
      <w:r w:rsidRPr="00AE192C">
        <w:rPr>
          <w:rFonts w:ascii="標楷體" w:eastAsia="標楷體" w:hAnsi="標楷體" w:hint="eastAsia"/>
        </w:rPr>
        <w:t>行之改善措施。</w:t>
      </w:r>
    </w:p>
    <w:p w:rsidR="0023234D" w:rsidRPr="00715B71" w:rsidRDefault="0023234D" w:rsidP="00715B71">
      <w:pPr>
        <w:widowControl/>
        <w:spacing w:line="28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</w:p>
    <w:sectPr w:rsidR="0023234D" w:rsidRPr="00715B71" w:rsidSect="00BC1A02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D8" w:rsidRDefault="005A4CD8">
      <w:r>
        <w:separator/>
      </w:r>
    </w:p>
  </w:endnote>
  <w:endnote w:type="continuationSeparator" w:id="0">
    <w:p w:rsidR="005A4CD8" w:rsidRDefault="005A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93158222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0"/>
        <w:szCs w:val="20"/>
        <w:lang w:val="en-US"/>
      </w:rPr>
    </w:sdtEndPr>
    <w:sdtContent>
      <w:p w:rsidR="009C6A1F" w:rsidRPr="00C3046C" w:rsidRDefault="009C6A1F" w:rsidP="00AF3694">
        <w:pPr>
          <w:pStyle w:val="a3"/>
          <w:jc w:val="center"/>
          <w:rPr>
            <w:rFonts w:ascii="標楷體" w:eastAsia="標楷體" w:hAnsi="標楷體" w:cstheme="majorBidi"/>
            <w:lang w:val="zh-TW"/>
          </w:rPr>
        </w:pPr>
        <w:r w:rsidRPr="00C3046C">
          <w:rPr>
            <w:rFonts w:ascii="標楷體" w:eastAsia="標楷體" w:hAnsi="標楷體" w:cstheme="majorBidi" w:hint="eastAsia"/>
            <w:lang w:val="zh-TW"/>
          </w:rPr>
          <w:t>DC07-</w:t>
        </w:r>
        <w:r w:rsidR="00A373AB" w:rsidRPr="00C3046C">
          <w:rPr>
            <w:rFonts w:ascii="標楷體" w:eastAsia="標楷體" w:hAnsi="標楷體" w:cstheme="minorBidi"/>
          </w:rPr>
          <w:fldChar w:fldCharType="begin"/>
        </w:r>
        <w:r w:rsidRPr="00C3046C">
          <w:rPr>
            <w:rFonts w:ascii="標楷體" w:eastAsia="標楷體" w:hAnsi="標楷體"/>
          </w:rPr>
          <w:instrText>PAGE    \* MERGEFORMAT</w:instrText>
        </w:r>
        <w:r w:rsidR="00A373AB" w:rsidRPr="00C3046C">
          <w:rPr>
            <w:rFonts w:ascii="標楷體" w:eastAsia="標楷體" w:hAnsi="標楷體" w:cstheme="minorBidi"/>
          </w:rPr>
          <w:fldChar w:fldCharType="separate"/>
        </w:r>
        <w:r w:rsidR="00BC4D17" w:rsidRPr="00BC4D17">
          <w:rPr>
            <w:rFonts w:ascii="標楷體" w:eastAsia="標楷體" w:hAnsi="標楷體" w:cstheme="majorBidi"/>
            <w:noProof/>
            <w:lang w:val="zh-TW"/>
          </w:rPr>
          <w:t>1</w:t>
        </w:r>
        <w:r w:rsidR="00A373AB" w:rsidRPr="00C3046C">
          <w:rPr>
            <w:rFonts w:ascii="標楷體" w:eastAsia="標楷體" w:hAnsi="標楷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D8" w:rsidRDefault="005A4CD8">
      <w:r>
        <w:separator/>
      </w:r>
    </w:p>
  </w:footnote>
  <w:footnote w:type="continuationSeparator" w:id="0">
    <w:p w:rsidR="005A4CD8" w:rsidRDefault="005A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F12"/>
    <w:multiLevelType w:val="multilevel"/>
    <w:tmpl w:val="E50E025C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09310BC"/>
    <w:multiLevelType w:val="multilevel"/>
    <w:tmpl w:val="3496F10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8B20D70"/>
    <w:multiLevelType w:val="hybridMultilevel"/>
    <w:tmpl w:val="9AFC60A2"/>
    <w:lvl w:ilvl="0" w:tplc="85767C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1B71BA"/>
    <w:multiLevelType w:val="hybridMultilevel"/>
    <w:tmpl w:val="48EA9BD0"/>
    <w:lvl w:ilvl="0" w:tplc="9AC89A3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5401C0"/>
    <w:multiLevelType w:val="hybridMultilevel"/>
    <w:tmpl w:val="5F5E2D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849E8"/>
    <w:multiLevelType w:val="hybridMultilevel"/>
    <w:tmpl w:val="06C65104"/>
    <w:lvl w:ilvl="0" w:tplc="85767C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0C452F"/>
    <w:multiLevelType w:val="hybridMultilevel"/>
    <w:tmpl w:val="250C9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5A3A0C"/>
    <w:multiLevelType w:val="hybridMultilevel"/>
    <w:tmpl w:val="FFCE14C8"/>
    <w:lvl w:ilvl="0" w:tplc="AE6028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06764E"/>
    <w:multiLevelType w:val="multilevel"/>
    <w:tmpl w:val="2132F6B0"/>
    <w:lvl w:ilvl="0">
      <w:start w:val="1"/>
      <w:numFmt w:val="taiwaneseCountingThousand"/>
      <w:lvlText w:val="(%1)"/>
      <w:lvlJc w:val="left"/>
      <w:pPr>
        <w:ind w:left="1047" w:hanging="567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9">
    <w:nsid w:val="4C8A1829"/>
    <w:multiLevelType w:val="hybridMultilevel"/>
    <w:tmpl w:val="AC0846F4"/>
    <w:lvl w:ilvl="0" w:tplc="9AC89A3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01B30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F65AA6"/>
    <w:multiLevelType w:val="multilevel"/>
    <w:tmpl w:val="5AD6153C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5502014D"/>
    <w:multiLevelType w:val="hybridMultilevel"/>
    <w:tmpl w:val="250C9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680384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730A7C"/>
    <w:multiLevelType w:val="hybridMultilevel"/>
    <w:tmpl w:val="48EA9BD0"/>
    <w:lvl w:ilvl="0" w:tplc="9AC89A3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5D"/>
    <w:rsid w:val="0000654E"/>
    <w:rsid w:val="00012A03"/>
    <w:rsid w:val="00017335"/>
    <w:rsid w:val="000249D1"/>
    <w:rsid w:val="0002790F"/>
    <w:rsid w:val="000279C5"/>
    <w:rsid w:val="00036C28"/>
    <w:rsid w:val="00041388"/>
    <w:rsid w:val="0004216C"/>
    <w:rsid w:val="000458B6"/>
    <w:rsid w:val="000560A1"/>
    <w:rsid w:val="000673D7"/>
    <w:rsid w:val="000708B0"/>
    <w:rsid w:val="00073F03"/>
    <w:rsid w:val="000748AA"/>
    <w:rsid w:val="00080218"/>
    <w:rsid w:val="00080F23"/>
    <w:rsid w:val="00094460"/>
    <w:rsid w:val="00096276"/>
    <w:rsid w:val="00097306"/>
    <w:rsid w:val="000A089C"/>
    <w:rsid w:val="000A26FA"/>
    <w:rsid w:val="000A776B"/>
    <w:rsid w:val="000B2969"/>
    <w:rsid w:val="000B34CD"/>
    <w:rsid w:val="000B559D"/>
    <w:rsid w:val="000C2935"/>
    <w:rsid w:val="000C3FF4"/>
    <w:rsid w:val="000C4FA6"/>
    <w:rsid w:val="000C7FE5"/>
    <w:rsid w:val="000D10A9"/>
    <w:rsid w:val="000D7B37"/>
    <w:rsid w:val="000E0690"/>
    <w:rsid w:val="000E28F4"/>
    <w:rsid w:val="000E7CDF"/>
    <w:rsid w:val="000F2B04"/>
    <w:rsid w:val="000F5795"/>
    <w:rsid w:val="0010079A"/>
    <w:rsid w:val="00105B43"/>
    <w:rsid w:val="0011065D"/>
    <w:rsid w:val="00110C5D"/>
    <w:rsid w:val="00117A12"/>
    <w:rsid w:val="00124306"/>
    <w:rsid w:val="00134E9C"/>
    <w:rsid w:val="00135B28"/>
    <w:rsid w:val="001412C4"/>
    <w:rsid w:val="00142ECF"/>
    <w:rsid w:val="001476BA"/>
    <w:rsid w:val="001566C8"/>
    <w:rsid w:val="0016141B"/>
    <w:rsid w:val="0017233E"/>
    <w:rsid w:val="00173B42"/>
    <w:rsid w:val="0017588F"/>
    <w:rsid w:val="00175B90"/>
    <w:rsid w:val="001763EF"/>
    <w:rsid w:val="0019332F"/>
    <w:rsid w:val="00193B0D"/>
    <w:rsid w:val="001A01FE"/>
    <w:rsid w:val="001A069B"/>
    <w:rsid w:val="001A327E"/>
    <w:rsid w:val="001B791D"/>
    <w:rsid w:val="001C7A93"/>
    <w:rsid w:val="001D1C06"/>
    <w:rsid w:val="001D20BA"/>
    <w:rsid w:val="001E2F23"/>
    <w:rsid w:val="001E3C17"/>
    <w:rsid w:val="001E57BA"/>
    <w:rsid w:val="001F7095"/>
    <w:rsid w:val="00200CE4"/>
    <w:rsid w:val="00200E14"/>
    <w:rsid w:val="00201B34"/>
    <w:rsid w:val="00210622"/>
    <w:rsid w:val="00212509"/>
    <w:rsid w:val="00220A0E"/>
    <w:rsid w:val="00223E73"/>
    <w:rsid w:val="0022677E"/>
    <w:rsid w:val="00231F8A"/>
    <w:rsid w:val="0023234D"/>
    <w:rsid w:val="0023405B"/>
    <w:rsid w:val="0024085E"/>
    <w:rsid w:val="00244387"/>
    <w:rsid w:val="00245B68"/>
    <w:rsid w:val="002474D8"/>
    <w:rsid w:val="002518F6"/>
    <w:rsid w:val="00255769"/>
    <w:rsid w:val="00256CA4"/>
    <w:rsid w:val="00263991"/>
    <w:rsid w:val="002774CE"/>
    <w:rsid w:val="0028095E"/>
    <w:rsid w:val="00286C51"/>
    <w:rsid w:val="00296837"/>
    <w:rsid w:val="002975CC"/>
    <w:rsid w:val="002B280C"/>
    <w:rsid w:val="002B6B50"/>
    <w:rsid w:val="002C2E5A"/>
    <w:rsid w:val="002D3443"/>
    <w:rsid w:val="002E4CA6"/>
    <w:rsid w:val="002E6776"/>
    <w:rsid w:val="002F5C5A"/>
    <w:rsid w:val="002F735E"/>
    <w:rsid w:val="003066A0"/>
    <w:rsid w:val="00310EC6"/>
    <w:rsid w:val="00315523"/>
    <w:rsid w:val="00320FD5"/>
    <w:rsid w:val="00321D81"/>
    <w:rsid w:val="00336355"/>
    <w:rsid w:val="00337BD8"/>
    <w:rsid w:val="003417F2"/>
    <w:rsid w:val="00344814"/>
    <w:rsid w:val="00344CB3"/>
    <w:rsid w:val="003572D9"/>
    <w:rsid w:val="003665B8"/>
    <w:rsid w:val="00366F5D"/>
    <w:rsid w:val="00367424"/>
    <w:rsid w:val="003704A5"/>
    <w:rsid w:val="00373128"/>
    <w:rsid w:val="00374E62"/>
    <w:rsid w:val="00375CCD"/>
    <w:rsid w:val="00376997"/>
    <w:rsid w:val="003835BD"/>
    <w:rsid w:val="00386832"/>
    <w:rsid w:val="0039058A"/>
    <w:rsid w:val="00391275"/>
    <w:rsid w:val="00397363"/>
    <w:rsid w:val="003A3292"/>
    <w:rsid w:val="003B1558"/>
    <w:rsid w:val="003B5462"/>
    <w:rsid w:val="003B6D9A"/>
    <w:rsid w:val="003C5513"/>
    <w:rsid w:val="003D2FB5"/>
    <w:rsid w:val="003E4286"/>
    <w:rsid w:val="003E4BBE"/>
    <w:rsid w:val="003F5CC2"/>
    <w:rsid w:val="00401839"/>
    <w:rsid w:val="00405595"/>
    <w:rsid w:val="00406F4A"/>
    <w:rsid w:val="004118B8"/>
    <w:rsid w:val="00414D8C"/>
    <w:rsid w:val="004214EE"/>
    <w:rsid w:val="004217C9"/>
    <w:rsid w:val="00421E8B"/>
    <w:rsid w:val="00422400"/>
    <w:rsid w:val="00423695"/>
    <w:rsid w:val="00424C6F"/>
    <w:rsid w:val="00432657"/>
    <w:rsid w:val="004433B2"/>
    <w:rsid w:val="00444A5E"/>
    <w:rsid w:val="0044669A"/>
    <w:rsid w:val="00451130"/>
    <w:rsid w:val="00451F94"/>
    <w:rsid w:val="00453BA5"/>
    <w:rsid w:val="004548F7"/>
    <w:rsid w:val="00457F27"/>
    <w:rsid w:val="00462BB6"/>
    <w:rsid w:val="00462F3C"/>
    <w:rsid w:val="0047584D"/>
    <w:rsid w:val="0047627E"/>
    <w:rsid w:val="00476B2D"/>
    <w:rsid w:val="00480FAA"/>
    <w:rsid w:val="0048161B"/>
    <w:rsid w:val="0048252D"/>
    <w:rsid w:val="00484752"/>
    <w:rsid w:val="004848A6"/>
    <w:rsid w:val="004850C3"/>
    <w:rsid w:val="004904EA"/>
    <w:rsid w:val="004A04D3"/>
    <w:rsid w:val="004A4D59"/>
    <w:rsid w:val="004B2B96"/>
    <w:rsid w:val="004B62B2"/>
    <w:rsid w:val="004C1729"/>
    <w:rsid w:val="004C4CB2"/>
    <w:rsid w:val="004D02B8"/>
    <w:rsid w:val="004D1176"/>
    <w:rsid w:val="004D70CF"/>
    <w:rsid w:val="004F19BC"/>
    <w:rsid w:val="004F4813"/>
    <w:rsid w:val="004F549A"/>
    <w:rsid w:val="00501ADE"/>
    <w:rsid w:val="005064B0"/>
    <w:rsid w:val="00510085"/>
    <w:rsid w:val="005138A6"/>
    <w:rsid w:val="00514C49"/>
    <w:rsid w:val="00515557"/>
    <w:rsid w:val="00521083"/>
    <w:rsid w:val="00526CA6"/>
    <w:rsid w:val="00526D46"/>
    <w:rsid w:val="00534252"/>
    <w:rsid w:val="00542235"/>
    <w:rsid w:val="00567C24"/>
    <w:rsid w:val="0057199B"/>
    <w:rsid w:val="0059091C"/>
    <w:rsid w:val="005937F1"/>
    <w:rsid w:val="00595891"/>
    <w:rsid w:val="005A4CD8"/>
    <w:rsid w:val="005B1CDC"/>
    <w:rsid w:val="005B2C42"/>
    <w:rsid w:val="005C01DA"/>
    <w:rsid w:val="005C089D"/>
    <w:rsid w:val="005C2AB3"/>
    <w:rsid w:val="005C2D1B"/>
    <w:rsid w:val="005D7670"/>
    <w:rsid w:val="005E32CB"/>
    <w:rsid w:val="005E487E"/>
    <w:rsid w:val="005E6170"/>
    <w:rsid w:val="005F6CDC"/>
    <w:rsid w:val="005F6E8C"/>
    <w:rsid w:val="0061127F"/>
    <w:rsid w:val="00611967"/>
    <w:rsid w:val="00613137"/>
    <w:rsid w:val="00613E30"/>
    <w:rsid w:val="0061487A"/>
    <w:rsid w:val="00614996"/>
    <w:rsid w:val="006204EB"/>
    <w:rsid w:val="0062639B"/>
    <w:rsid w:val="00635B4B"/>
    <w:rsid w:val="00637820"/>
    <w:rsid w:val="00640130"/>
    <w:rsid w:val="00644C75"/>
    <w:rsid w:val="00651A77"/>
    <w:rsid w:val="00671CE5"/>
    <w:rsid w:val="0067330B"/>
    <w:rsid w:val="00681606"/>
    <w:rsid w:val="006835E6"/>
    <w:rsid w:val="00687516"/>
    <w:rsid w:val="00690E12"/>
    <w:rsid w:val="00692515"/>
    <w:rsid w:val="006963AC"/>
    <w:rsid w:val="00696AA4"/>
    <w:rsid w:val="006A031F"/>
    <w:rsid w:val="006A2DBD"/>
    <w:rsid w:val="006A36AC"/>
    <w:rsid w:val="006B0DB7"/>
    <w:rsid w:val="006B2919"/>
    <w:rsid w:val="006B45B2"/>
    <w:rsid w:val="006B78CA"/>
    <w:rsid w:val="006C1E8C"/>
    <w:rsid w:val="006C4727"/>
    <w:rsid w:val="006C5FD4"/>
    <w:rsid w:val="006D121F"/>
    <w:rsid w:val="006E40AF"/>
    <w:rsid w:val="006F0E56"/>
    <w:rsid w:val="006F2FA1"/>
    <w:rsid w:val="007009B9"/>
    <w:rsid w:val="00702997"/>
    <w:rsid w:val="00703E57"/>
    <w:rsid w:val="00705184"/>
    <w:rsid w:val="00713C1D"/>
    <w:rsid w:val="00715B71"/>
    <w:rsid w:val="00715CE1"/>
    <w:rsid w:val="007204E9"/>
    <w:rsid w:val="00724BA3"/>
    <w:rsid w:val="00733FD3"/>
    <w:rsid w:val="00736545"/>
    <w:rsid w:val="00755691"/>
    <w:rsid w:val="007628D8"/>
    <w:rsid w:val="0076327F"/>
    <w:rsid w:val="00766E19"/>
    <w:rsid w:val="00781744"/>
    <w:rsid w:val="00790C72"/>
    <w:rsid w:val="007928CF"/>
    <w:rsid w:val="007A4B9A"/>
    <w:rsid w:val="007C0792"/>
    <w:rsid w:val="007D7590"/>
    <w:rsid w:val="007E0336"/>
    <w:rsid w:val="007E4EF2"/>
    <w:rsid w:val="007F1030"/>
    <w:rsid w:val="007F5997"/>
    <w:rsid w:val="008051B3"/>
    <w:rsid w:val="008072AC"/>
    <w:rsid w:val="00813CE4"/>
    <w:rsid w:val="00815336"/>
    <w:rsid w:val="008162B0"/>
    <w:rsid w:val="00823EF7"/>
    <w:rsid w:val="0082573C"/>
    <w:rsid w:val="00827392"/>
    <w:rsid w:val="00827AB0"/>
    <w:rsid w:val="00832EE6"/>
    <w:rsid w:val="008406D5"/>
    <w:rsid w:val="00840F37"/>
    <w:rsid w:val="00841971"/>
    <w:rsid w:val="00843259"/>
    <w:rsid w:val="008449A4"/>
    <w:rsid w:val="0084663A"/>
    <w:rsid w:val="00855DEF"/>
    <w:rsid w:val="00860B9C"/>
    <w:rsid w:val="0086549D"/>
    <w:rsid w:val="00865823"/>
    <w:rsid w:val="008658FA"/>
    <w:rsid w:val="008668F7"/>
    <w:rsid w:val="00872577"/>
    <w:rsid w:val="00877C98"/>
    <w:rsid w:val="0088366F"/>
    <w:rsid w:val="00885DE4"/>
    <w:rsid w:val="00886853"/>
    <w:rsid w:val="00890018"/>
    <w:rsid w:val="00893A2A"/>
    <w:rsid w:val="00895C1D"/>
    <w:rsid w:val="008A1058"/>
    <w:rsid w:val="008B128F"/>
    <w:rsid w:val="008B2537"/>
    <w:rsid w:val="008C0593"/>
    <w:rsid w:val="008D13A4"/>
    <w:rsid w:val="008D4CFF"/>
    <w:rsid w:val="008D6D51"/>
    <w:rsid w:val="008E23DB"/>
    <w:rsid w:val="008E2C65"/>
    <w:rsid w:val="008F0A2A"/>
    <w:rsid w:val="008F1024"/>
    <w:rsid w:val="008F7C27"/>
    <w:rsid w:val="008F7C5E"/>
    <w:rsid w:val="0090033D"/>
    <w:rsid w:val="00905047"/>
    <w:rsid w:val="00915AAF"/>
    <w:rsid w:val="00915AF1"/>
    <w:rsid w:val="00921F8A"/>
    <w:rsid w:val="00931160"/>
    <w:rsid w:val="00936167"/>
    <w:rsid w:val="009426E7"/>
    <w:rsid w:val="009430E8"/>
    <w:rsid w:val="009447F1"/>
    <w:rsid w:val="00945F81"/>
    <w:rsid w:val="0094755C"/>
    <w:rsid w:val="00952590"/>
    <w:rsid w:val="00952CC0"/>
    <w:rsid w:val="0095371A"/>
    <w:rsid w:val="00963AF0"/>
    <w:rsid w:val="0097481A"/>
    <w:rsid w:val="00990333"/>
    <w:rsid w:val="009A14F6"/>
    <w:rsid w:val="009B02B8"/>
    <w:rsid w:val="009B1302"/>
    <w:rsid w:val="009B2F88"/>
    <w:rsid w:val="009B3B9E"/>
    <w:rsid w:val="009B661E"/>
    <w:rsid w:val="009C1119"/>
    <w:rsid w:val="009C6A1F"/>
    <w:rsid w:val="009C716B"/>
    <w:rsid w:val="009D387A"/>
    <w:rsid w:val="009E6C9B"/>
    <w:rsid w:val="00A01A5E"/>
    <w:rsid w:val="00A057D8"/>
    <w:rsid w:val="00A115EA"/>
    <w:rsid w:val="00A12E99"/>
    <w:rsid w:val="00A14545"/>
    <w:rsid w:val="00A15F7A"/>
    <w:rsid w:val="00A24674"/>
    <w:rsid w:val="00A32E49"/>
    <w:rsid w:val="00A3318B"/>
    <w:rsid w:val="00A373AB"/>
    <w:rsid w:val="00A42F9F"/>
    <w:rsid w:val="00A50A9F"/>
    <w:rsid w:val="00A51010"/>
    <w:rsid w:val="00A55242"/>
    <w:rsid w:val="00A64031"/>
    <w:rsid w:val="00A65E62"/>
    <w:rsid w:val="00A67A5D"/>
    <w:rsid w:val="00A71E73"/>
    <w:rsid w:val="00A91A03"/>
    <w:rsid w:val="00A933D0"/>
    <w:rsid w:val="00A96C13"/>
    <w:rsid w:val="00AA28BC"/>
    <w:rsid w:val="00AB370A"/>
    <w:rsid w:val="00AB45F4"/>
    <w:rsid w:val="00AB74B0"/>
    <w:rsid w:val="00AC2A1A"/>
    <w:rsid w:val="00AC5D1B"/>
    <w:rsid w:val="00AD148F"/>
    <w:rsid w:val="00AD2B2D"/>
    <w:rsid w:val="00AD7D5B"/>
    <w:rsid w:val="00AE2064"/>
    <w:rsid w:val="00AE3BF9"/>
    <w:rsid w:val="00AE57C1"/>
    <w:rsid w:val="00AF2C93"/>
    <w:rsid w:val="00AF3694"/>
    <w:rsid w:val="00B14B69"/>
    <w:rsid w:val="00B150CD"/>
    <w:rsid w:val="00B16E31"/>
    <w:rsid w:val="00B2614E"/>
    <w:rsid w:val="00B27D0F"/>
    <w:rsid w:val="00B35E54"/>
    <w:rsid w:val="00B36024"/>
    <w:rsid w:val="00B41CDB"/>
    <w:rsid w:val="00B44285"/>
    <w:rsid w:val="00B4534C"/>
    <w:rsid w:val="00B57F5A"/>
    <w:rsid w:val="00B64197"/>
    <w:rsid w:val="00B73A95"/>
    <w:rsid w:val="00B73EB7"/>
    <w:rsid w:val="00B755C8"/>
    <w:rsid w:val="00B7663A"/>
    <w:rsid w:val="00B80D3E"/>
    <w:rsid w:val="00B80DE7"/>
    <w:rsid w:val="00BA5F68"/>
    <w:rsid w:val="00BA6B13"/>
    <w:rsid w:val="00BB11DD"/>
    <w:rsid w:val="00BB17C4"/>
    <w:rsid w:val="00BB53C4"/>
    <w:rsid w:val="00BC1A02"/>
    <w:rsid w:val="00BC4D17"/>
    <w:rsid w:val="00BC772D"/>
    <w:rsid w:val="00BD1EC2"/>
    <w:rsid w:val="00BD743E"/>
    <w:rsid w:val="00BE1956"/>
    <w:rsid w:val="00BE1E3F"/>
    <w:rsid w:val="00BE5111"/>
    <w:rsid w:val="00BF7181"/>
    <w:rsid w:val="00C10768"/>
    <w:rsid w:val="00C14582"/>
    <w:rsid w:val="00C208A1"/>
    <w:rsid w:val="00C21F79"/>
    <w:rsid w:val="00C22F5C"/>
    <w:rsid w:val="00C2548B"/>
    <w:rsid w:val="00C3046C"/>
    <w:rsid w:val="00C53DA0"/>
    <w:rsid w:val="00C556D9"/>
    <w:rsid w:val="00C70B4E"/>
    <w:rsid w:val="00C73A28"/>
    <w:rsid w:val="00C77CA6"/>
    <w:rsid w:val="00C837F0"/>
    <w:rsid w:val="00C90FE1"/>
    <w:rsid w:val="00CA3ACE"/>
    <w:rsid w:val="00CA4BF7"/>
    <w:rsid w:val="00CA50D0"/>
    <w:rsid w:val="00CA7B67"/>
    <w:rsid w:val="00CC4916"/>
    <w:rsid w:val="00CD3BB8"/>
    <w:rsid w:val="00CD4DDB"/>
    <w:rsid w:val="00CE2C3E"/>
    <w:rsid w:val="00CE3B7B"/>
    <w:rsid w:val="00CF3993"/>
    <w:rsid w:val="00CF52B2"/>
    <w:rsid w:val="00D02A30"/>
    <w:rsid w:val="00D04586"/>
    <w:rsid w:val="00D04779"/>
    <w:rsid w:val="00D15AA7"/>
    <w:rsid w:val="00D23A2B"/>
    <w:rsid w:val="00D265A2"/>
    <w:rsid w:val="00D30EFF"/>
    <w:rsid w:val="00D42F4B"/>
    <w:rsid w:val="00D44534"/>
    <w:rsid w:val="00D44785"/>
    <w:rsid w:val="00D46A30"/>
    <w:rsid w:val="00D55DDE"/>
    <w:rsid w:val="00D71131"/>
    <w:rsid w:val="00D7613E"/>
    <w:rsid w:val="00D840B7"/>
    <w:rsid w:val="00D86CC5"/>
    <w:rsid w:val="00D9005B"/>
    <w:rsid w:val="00D91964"/>
    <w:rsid w:val="00DA2776"/>
    <w:rsid w:val="00DA4E02"/>
    <w:rsid w:val="00DB1646"/>
    <w:rsid w:val="00DB7B29"/>
    <w:rsid w:val="00DC2B84"/>
    <w:rsid w:val="00DD3756"/>
    <w:rsid w:val="00DE1211"/>
    <w:rsid w:val="00DE5D2D"/>
    <w:rsid w:val="00DE6DA8"/>
    <w:rsid w:val="00DF0E08"/>
    <w:rsid w:val="00DF4EC0"/>
    <w:rsid w:val="00DF5117"/>
    <w:rsid w:val="00DF79B2"/>
    <w:rsid w:val="00E0348D"/>
    <w:rsid w:val="00E03DFB"/>
    <w:rsid w:val="00E06C65"/>
    <w:rsid w:val="00E10821"/>
    <w:rsid w:val="00E36961"/>
    <w:rsid w:val="00E40855"/>
    <w:rsid w:val="00E40DE3"/>
    <w:rsid w:val="00E40F95"/>
    <w:rsid w:val="00E426D9"/>
    <w:rsid w:val="00E4297E"/>
    <w:rsid w:val="00E44986"/>
    <w:rsid w:val="00E66196"/>
    <w:rsid w:val="00E7045E"/>
    <w:rsid w:val="00E74080"/>
    <w:rsid w:val="00E74A17"/>
    <w:rsid w:val="00E804F1"/>
    <w:rsid w:val="00E95B0F"/>
    <w:rsid w:val="00E96EC9"/>
    <w:rsid w:val="00EA49A5"/>
    <w:rsid w:val="00EB47A7"/>
    <w:rsid w:val="00EC0B8D"/>
    <w:rsid w:val="00EC16E0"/>
    <w:rsid w:val="00EC19D9"/>
    <w:rsid w:val="00EC3387"/>
    <w:rsid w:val="00EC74F4"/>
    <w:rsid w:val="00ED2357"/>
    <w:rsid w:val="00ED6187"/>
    <w:rsid w:val="00EE2D32"/>
    <w:rsid w:val="00EE5180"/>
    <w:rsid w:val="00EF15F3"/>
    <w:rsid w:val="00F1014D"/>
    <w:rsid w:val="00F1519B"/>
    <w:rsid w:val="00F2230C"/>
    <w:rsid w:val="00F23C23"/>
    <w:rsid w:val="00F24B0C"/>
    <w:rsid w:val="00F319C1"/>
    <w:rsid w:val="00F41B7D"/>
    <w:rsid w:val="00F43E08"/>
    <w:rsid w:val="00F50440"/>
    <w:rsid w:val="00F50C7B"/>
    <w:rsid w:val="00F53921"/>
    <w:rsid w:val="00F60EBA"/>
    <w:rsid w:val="00F776B3"/>
    <w:rsid w:val="00F8090D"/>
    <w:rsid w:val="00FB17C4"/>
    <w:rsid w:val="00FC08ED"/>
    <w:rsid w:val="00FD5B54"/>
    <w:rsid w:val="00FD6561"/>
    <w:rsid w:val="00FE3B3E"/>
    <w:rsid w:val="00FE48C8"/>
    <w:rsid w:val="00FF28AE"/>
    <w:rsid w:val="00FF2A87"/>
    <w:rsid w:val="00FF5255"/>
    <w:rsid w:val="00FF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6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065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1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6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73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0D7B37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aa">
    <w:name w:val="Body Text Indent"/>
    <w:basedOn w:val="a"/>
    <w:link w:val="ab"/>
    <w:rsid w:val="00534252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  <w:lang w:val="x-none" w:eastAsia="x-none"/>
    </w:rPr>
  </w:style>
  <w:style w:type="character" w:customStyle="1" w:styleId="ab">
    <w:name w:val="本文縮排 字元"/>
    <w:basedOn w:val="a0"/>
    <w:link w:val="aa"/>
    <w:rsid w:val="00534252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">
    <w:name w:val="1."/>
    <w:basedOn w:val="a"/>
    <w:rsid w:val="00534252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05184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本文 3 字元"/>
    <w:basedOn w:val="a0"/>
    <w:link w:val="3"/>
    <w:uiPriority w:val="99"/>
    <w:semiHidden/>
    <w:rsid w:val="0070518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customStyle="1" w:styleId="ac">
    <w:name w:val="a"/>
    <w:basedOn w:val="a"/>
    <w:rsid w:val="00705184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ad">
    <w:name w:val="Body Text"/>
    <w:basedOn w:val="a"/>
    <w:link w:val="ae"/>
    <w:unhideWhenUsed/>
    <w:rsid w:val="00200CE4"/>
    <w:pPr>
      <w:spacing w:after="120"/>
    </w:pPr>
    <w:rPr>
      <w:rFonts w:ascii="Calibri" w:hAnsi="Calibri"/>
      <w:szCs w:val="22"/>
      <w:lang w:val="x-none" w:eastAsia="x-none"/>
    </w:rPr>
  </w:style>
  <w:style w:type="character" w:customStyle="1" w:styleId="ae">
    <w:name w:val="本文 字元"/>
    <w:basedOn w:val="a0"/>
    <w:link w:val="ad"/>
    <w:rsid w:val="00200CE4"/>
    <w:rPr>
      <w:rFonts w:ascii="Calibri" w:eastAsia="新細明體" w:hAnsi="Calibri" w:cs="Times New Roman"/>
      <w:lang w:val="x-none" w:eastAsia="x-none"/>
    </w:rPr>
  </w:style>
  <w:style w:type="paragraph" w:styleId="31">
    <w:name w:val="Body Text Indent 3"/>
    <w:basedOn w:val="a"/>
    <w:link w:val="32"/>
    <w:rsid w:val="00321D8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321D81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936167"/>
    <w:pPr>
      <w:spacing w:after="120" w:line="480" w:lineRule="auto"/>
    </w:pPr>
    <w:rPr>
      <w:rFonts w:ascii="Calibri" w:hAnsi="Calibri"/>
      <w:szCs w:val="22"/>
      <w:lang w:val="x-none" w:eastAsia="x-none"/>
    </w:rPr>
  </w:style>
  <w:style w:type="character" w:customStyle="1" w:styleId="20">
    <w:name w:val="本文 2 字元"/>
    <w:basedOn w:val="a0"/>
    <w:link w:val="2"/>
    <w:uiPriority w:val="99"/>
    <w:semiHidden/>
    <w:rsid w:val="00936167"/>
    <w:rPr>
      <w:rFonts w:ascii="Calibri" w:eastAsia="新細明體" w:hAnsi="Calibri" w:cs="Times New Roman"/>
      <w:lang w:val="x-none" w:eastAsia="x-none"/>
    </w:rPr>
  </w:style>
  <w:style w:type="table" w:customStyle="1" w:styleId="10">
    <w:name w:val="表格格線1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BC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406F4A"/>
  </w:style>
  <w:style w:type="paragraph" w:styleId="af1">
    <w:name w:val="Plain Text"/>
    <w:basedOn w:val="a"/>
    <w:link w:val="af2"/>
    <w:rsid w:val="002975CC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2975CC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6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065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1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6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73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0D7B37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aa">
    <w:name w:val="Body Text Indent"/>
    <w:basedOn w:val="a"/>
    <w:link w:val="ab"/>
    <w:rsid w:val="00534252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  <w:lang w:val="x-none" w:eastAsia="x-none"/>
    </w:rPr>
  </w:style>
  <w:style w:type="character" w:customStyle="1" w:styleId="ab">
    <w:name w:val="本文縮排 字元"/>
    <w:basedOn w:val="a0"/>
    <w:link w:val="aa"/>
    <w:rsid w:val="00534252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">
    <w:name w:val="1."/>
    <w:basedOn w:val="a"/>
    <w:rsid w:val="00534252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05184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本文 3 字元"/>
    <w:basedOn w:val="a0"/>
    <w:link w:val="3"/>
    <w:uiPriority w:val="99"/>
    <w:semiHidden/>
    <w:rsid w:val="0070518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customStyle="1" w:styleId="ac">
    <w:name w:val="a"/>
    <w:basedOn w:val="a"/>
    <w:rsid w:val="00705184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ad">
    <w:name w:val="Body Text"/>
    <w:basedOn w:val="a"/>
    <w:link w:val="ae"/>
    <w:unhideWhenUsed/>
    <w:rsid w:val="00200CE4"/>
    <w:pPr>
      <w:spacing w:after="120"/>
    </w:pPr>
    <w:rPr>
      <w:rFonts w:ascii="Calibri" w:hAnsi="Calibri"/>
      <w:szCs w:val="22"/>
      <w:lang w:val="x-none" w:eastAsia="x-none"/>
    </w:rPr>
  </w:style>
  <w:style w:type="character" w:customStyle="1" w:styleId="ae">
    <w:name w:val="本文 字元"/>
    <w:basedOn w:val="a0"/>
    <w:link w:val="ad"/>
    <w:rsid w:val="00200CE4"/>
    <w:rPr>
      <w:rFonts w:ascii="Calibri" w:eastAsia="新細明體" w:hAnsi="Calibri" w:cs="Times New Roman"/>
      <w:lang w:val="x-none" w:eastAsia="x-none"/>
    </w:rPr>
  </w:style>
  <w:style w:type="paragraph" w:styleId="31">
    <w:name w:val="Body Text Indent 3"/>
    <w:basedOn w:val="a"/>
    <w:link w:val="32"/>
    <w:rsid w:val="00321D8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321D81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936167"/>
    <w:pPr>
      <w:spacing w:after="120" w:line="480" w:lineRule="auto"/>
    </w:pPr>
    <w:rPr>
      <w:rFonts w:ascii="Calibri" w:hAnsi="Calibri"/>
      <w:szCs w:val="22"/>
      <w:lang w:val="x-none" w:eastAsia="x-none"/>
    </w:rPr>
  </w:style>
  <w:style w:type="character" w:customStyle="1" w:styleId="20">
    <w:name w:val="本文 2 字元"/>
    <w:basedOn w:val="a0"/>
    <w:link w:val="2"/>
    <w:uiPriority w:val="99"/>
    <w:semiHidden/>
    <w:rsid w:val="00936167"/>
    <w:rPr>
      <w:rFonts w:ascii="Calibri" w:eastAsia="新細明體" w:hAnsi="Calibri" w:cs="Times New Roman"/>
      <w:lang w:val="x-none" w:eastAsia="x-none"/>
    </w:rPr>
  </w:style>
  <w:style w:type="table" w:customStyle="1" w:styleId="10">
    <w:name w:val="表格格線1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BC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406F4A"/>
  </w:style>
  <w:style w:type="paragraph" w:styleId="af1">
    <w:name w:val="Plain Text"/>
    <w:basedOn w:val="a"/>
    <w:link w:val="af2"/>
    <w:rsid w:val="002975CC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2975CC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8B4E-3FF1-44F9-8602-29A6C078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柯惠馨</dc:creator>
  <cp:lastModifiedBy>user</cp:lastModifiedBy>
  <cp:revision>2</cp:revision>
  <cp:lastPrinted>2016-08-15T08:27:00Z</cp:lastPrinted>
  <dcterms:created xsi:type="dcterms:W3CDTF">2016-10-30T14:15:00Z</dcterms:created>
  <dcterms:modified xsi:type="dcterms:W3CDTF">2016-10-30T14:15:00Z</dcterms:modified>
</cp:coreProperties>
</file>