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F8" w:rsidRPr="00D26BD7" w:rsidRDefault="002510F8" w:rsidP="002510F8">
      <w:pPr>
        <w:spacing w:line="400" w:lineRule="exact"/>
        <w:jc w:val="center"/>
        <w:rPr>
          <w:rFonts w:ascii="標楷體" w:eastAsia="標楷體" w:hAnsi="標楷體"/>
          <w:b/>
          <w:sz w:val="28"/>
          <w:szCs w:val="28"/>
        </w:rPr>
      </w:pPr>
      <w:bookmarkStart w:id="0" w:name="_GoBack"/>
      <w:bookmarkEnd w:id="0"/>
      <w:r w:rsidRPr="00D26BD7">
        <w:rPr>
          <w:rFonts w:ascii="標楷體" w:eastAsia="標楷體" w:hAnsi="標楷體" w:hint="eastAsia"/>
          <w:b/>
          <w:sz w:val="28"/>
          <w:szCs w:val="28"/>
        </w:rPr>
        <w:t>(機關名稱)(單位名稱)作業程序說明表</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8153"/>
      </w:tblGrid>
      <w:tr w:rsidR="002F5140" w:rsidRPr="000B07DC" w:rsidTr="00B23E8E">
        <w:trPr>
          <w:trHeight w:val="284"/>
        </w:trPr>
        <w:tc>
          <w:tcPr>
            <w:tcW w:w="771" w:type="pct"/>
            <w:vAlign w:val="center"/>
          </w:tcPr>
          <w:p w:rsidR="002F5140" w:rsidRPr="00A339D7" w:rsidRDefault="002F5140" w:rsidP="009F34FA">
            <w:pPr>
              <w:snapToGrid w:val="0"/>
              <w:spacing w:line="400" w:lineRule="exact"/>
              <w:jc w:val="both"/>
              <w:rPr>
                <w:rFonts w:ascii="標楷體" w:eastAsia="標楷體" w:hAnsi="標楷體"/>
                <w:b/>
                <w:color w:val="000000"/>
                <w:sz w:val="28"/>
                <w:szCs w:val="28"/>
              </w:rPr>
            </w:pPr>
            <w:r w:rsidRPr="00A339D7">
              <w:rPr>
                <w:rFonts w:ascii="標楷體" w:eastAsia="標楷體" w:hAnsi="標楷體" w:hint="eastAsia"/>
                <w:b/>
                <w:color w:val="000000"/>
                <w:sz w:val="28"/>
                <w:szCs w:val="28"/>
              </w:rPr>
              <w:t>項目編號</w:t>
            </w:r>
          </w:p>
        </w:tc>
        <w:tc>
          <w:tcPr>
            <w:tcW w:w="4229" w:type="pct"/>
            <w:vAlign w:val="center"/>
          </w:tcPr>
          <w:p w:rsidR="002F5140" w:rsidRPr="00A339D7" w:rsidRDefault="00356363" w:rsidP="00356363">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D</w:t>
            </w:r>
            <w:r w:rsidR="005802F1" w:rsidRPr="00A339D7">
              <w:rPr>
                <w:rFonts w:ascii="標楷體" w:eastAsia="標楷體" w:hAnsi="標楷體" w:hint="eastAsia"/>
                <w:color w:val="000000"/>
                <w:sz w:val="28"/>
                <w:szCs w:val="28"/>
              </w:rPr>
              <w:t>A</w:t>
            </w:r>
            <w:r w:rsidR="00AC7CCA">
              <w:rPr>
                <w:rFonts w:ascii="標楷體" w:eastAsia="標楷體" w:hAnsi="標楷體" w:hint="eastAsia"/>
                <w:color w:val="000000"/>
                <w:sz w:val="28"/>
                <w:szCs w:val="28"/>
              </w:rPr>
              <w:t>03</w:t>
            </w:r>
          </w:p>
        </w:tc>
      </w:tr>
      <w:tr w:rsidR="002F5140" w:rsidRPr="000B07DC" w:rsidTr="00B23E8E">
        <w:trPr>
          <w:trHeight w:val="363"/>
        </w:trPr>
        <w:tc>
          <w:tcPr>
            <w:tcW w:w="771" w:type="pct"/>
          </w:tcPr>
          <w:p w:rsidR="002F5140" w:rsidRPr="00A339D7" w:rsidRDefault="002F5140" w:rsidP="009F34FA">
            <w:pPr>
              <w:snapToGrid w:val="0"/>
              <w:spacing w:line="400" w:lineRule="exact"/>
              <w:jc w:val="both"/>
              <w:rPr>
                <w:rFonts w:ascii="標楷體" w:eastAsia="標楷體" w:hAnsi="標楷體"/>
                <w:b/>
                <w:color w:val="000000"/>
                <w:sz w:val="28"/>
                <w:szCs w:val="28"/>
              </w:rPr>
            </w:pPr>
            <w:r w:rsidRPr="00A339D7">
              <w:rPr>
                <w:rFonts w:ascii="標楷體" w:eastAsia="標楷體" w:hAnsi="標楷體" w:hint="eastAsia"/>
                <w:b/>
                <w:color w:val="000000"/>
                <w:sz w:val="28"/>
                <w:szCs w:val="28"/>
              </w:rPr>
              <w:t>項目名稱</w:t>
            </w:r>
          </w:p>
        </w:tc>
        <w:tc>
          <w:tcPr>
            <w:tcW w:w="4229" w:type="pct"/>
          </w:tcPr>
          <w:p w:rsidR="002F5140" w:rsidRPr="00A339D7" w:rsidRDefault="00EE47A0" w:rsidP="009F34FA">
            <w:pPr>
              <w:snapToGrid w:val="0"/>
              <w:spacing w:after="100" w:afterAutospacing="1" w:line="400" w:lineRule="exact"/>
              <w:rPr>
                <w:rFonts w:ascii="標楷體" w:eastAsia="標楷體" w:hAnsi="標楷體"/>
                <w:b/>
                <w:color w:val="000000"/>
                <w:sz w:val="28"/>
                <w:szCs w:val="28"/>
              </w:rPr>
            </w:pPr>
            <w:r w:rsidRPr="00A339D7">
              <w:rPr>
                <w:rFonts w:ascii="標楷體" w:eastAsia="標楷體" w:hAnsi="標楷體" w:hint="eastAsia"/>
                <w:color w:val="000000"/>
                <w:sz w:val="28"/>
                <w:szCs w:val="28"/>
              </w:rPr>
              <w:t>經費流用</w:t>
            </w:r>
            <w:r w:rsidR="002F5140" w:rsidRPr="00A339D7">
              <w:rPr>
                <w:rFonts w:ascii="標楷體" w:eastAsia="標楷體" w:hAnsi="標楷體" w:hint="eastAsia"/>
                <w:color w:val="000000"/>
                <w:sz w:val="28"/>
                <w:szCs w:val="28"/>
              </w:rPr>
              <w:t>作業</w:t>
            </w:r>
          </w:p>
        </w:tc>
      </w:tr>
      <w:tr w:rsidR="002F5140" w:rsidRPr="000B07DC" w:rsidTr="00B23E8E">
        <w:trPr>
          <w:trHeight w:val="306"/>
        </w:trPr>
        <w:tc>
          <w:tcPr>
            <w:tcW w:w="771" w:type="pct"/>
          </w:tcPr>
          <w:p w:rsidR="002F5140" w:rsidRPr="00A339D7" w:rsidRDefault="002F5140" w:rsidP="009F34FA">
            <w:pPr>
              <w:snapToGrid w:val="0"/>
              <w:spacing w:line="400" w:lineRule="exact"/>
              <w:jc w:val="both"/>
              <w:rPr>
                <w:rFonts w:ascii="標楷體" w:eastAsia="標楷體" w:hAnsi="標楷體"/>
                <w:b/>
                <w:color w:val="000000"/>
                <w:sz w:val="28"/>
                <w:szCs w:val="28"/>
              </w:rPr>
            </w:pPr>
            <w:r w:rsidRPr="00A339D7">
              <w:rPr>
                <w:rFonts w:ascii="標楷體" w:eastAsia="標楷體" w:hAnsi="標楷體" w:hint="eastAsia"/>
                <w:b/>
                <w:color w:val="000000"/>
                <w:sz w:val="28"/>
                <w:szCs w:val="28"/>
              </w:rPr>
              <w:t>承辦單位</w:t>
            </w:r>
          </w:p>
        </w:tc>
        <w:tc>
          <w:tcPr>
            <w:tcW w:w="4229" w:type="pct"/>
          </w:tcPr>
          <w:p w:rsidR="002F5140" w:rsidRPr="00A339D7" w:rsidRDefault="00263047" w:rsidP="009F34FA">
            <w:pPr>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主計機構○○科或會計單位</w:t>
            </w:r>
          </w:p>
        </w:tc>
      </w:tr>
      <w:tr w:rsidR="002F5140" w:rsidRPr="000B07DC" w:rsidTr="00884C02">
        <w:trPr>
          <w:trHeight w:val="488"/>
        </w:trPr>
        <w:tc>
          <w:tcPr>
            <w:tcW w:w="771" w:type="pct"/>
          </w:tcPr>
          <w:p w:rsidR="002F5140" w:rsidRPr="00A339D7" w:rsidRDefault="002F5140" w:rsidP="00884C02">
            <w:pPr>
              <w:snapToGrid w:val="0"/>
              <w:spacing w:line="400" w:lineRule="exact"/>
              <w:jc w:val="center"/>
              <w:rPr>
                <w:rFonts w:ascii="標楷體" w:eastAsia="標楷體" w:hAnsi="標楷體"/>
                <w:b/>
                <w:color w:val="000000"/>
                <w:sz w:val="28"/>
                <w:szCs w:val="28"/>
              </w:rPr>
            </w:pPr>
            <w:r w:rsidRPr="00A339D7">
              <w:rPr>
                <w:rFonts w:ascii="標楷體" w:eastAsia="標楷體" w:hAnsi="標楷體" w:hint="eastAsia"/>
                <w:b/>
                <w:color w:val="000000"/>
                <w:sz w:val="28"/>
                <w:szCs w:val="28"/>
              </w:rPr>
              <w:t>作業</w:t>
            </w:r>
            <w:r w:rsidR="005802F1" w:rsidRPr="00A339D7">
              <w:rPr>
                <w:rFonts w:ascii="標楷體" w:eastAsia="標楷體" w:hAnsi="標楷體" w:hint="eastAsia"/>
                <w:b/>
                <w:color w:val="000000"/>
                <w:sz w:val="28"/>
                <w:szCs w:val="28"/>
              </w:rPr>
              <w:t>程</w:t>
            </w:r>
            <w:r w:rsidR="00884C02">
              <w:rPr>
                <w:rFonts w:ascii="標楷體" w:eastAsia="標楷體" w:hAnsi="標楷體" w:hint="eastAsia"/>
                <w:b/>
                <w:color w:val="000000"/>
                <w:sz w:val="28"/>
                <w:szCs w:val="28"/>
              </w:rPr>
              <w:t>序</w:t>
            </w:r>
            <w:r w:rsidRPr="00A339D7">
              <w:rPr>
                <w:rFonts w:ascii="標楷體" w:eastAsia="標楷體" w:hAnsi="標楷體" w:hint="eastAsia"/>
                <w:b/>
                <w:color w:val="000000"/>
                <w:sz w:val="28"/>
                <w:szCs w:val="28"/>
              </w:rPr>
              <w:t>說明</w:t>
            </w:r>
          </w:p>
        </w:tc>
        <w:tc>
          <w:tcPr>
            <w:tcW w:w="4229" w:type="pct"/>
          </w:tcPr>
          <w:p w:rsidR="006F0D53"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7358F9">
              <w:rPr>
                <w:rFonts w:ascii="標楷體" w:eastAsia="標楷體" w:hAnsi="標楷體" w:hint="eastAsia"/>
                <w:sz w:val="28"/>
                <w:szCs w:val="28"/>
              </w:rPr>
              <w:t>、</w:t>
            </w:r>
            <w:r w:rsidR="006F0D53" w:rsidRPr="00263047">
              <w:rPr>
                <w:rFonts w:ascii="標楷體" w:eastAsia="標楷體" w:hAnsi="標楷體" w:hint="eastAsia"/>
                <w:sz w:val="28"/>
                <w:szCs w:val="28"/>
              </w:rPr>
              <w:t>業務單位執行歲出預算時，同一工作計畫之用途別科目經費遇有經費不足，依實際業務需要及相關規定並敘明原因，簽會</w:t>
            </w:r>
            <w:r w:rsidR="00444770" w:rsidRPr="00263047">
              <w:rPr>
                <w:rFonts w:ascii="標楷體" w:eastAsia="標楷體" w:hAnsi="標楷體" w:hint="eastAsia"/>
                <w:sz w:val="28"/>
                <w:szCs w:val="28"/>
              </w:rPr>
              <w:t>會計單位</w:t>
            </w:r>
            <w:r w:rsidR="006F0D53" w:rsidRPr="00263047">
              <w:rPr>
                <w:rFonts w:ascii="標楷體" w:eastAsia="標楷體" w:hAnsi="標楷體" w:hint="eastAsia"/>
                <w:sz w:val="28"/>
                <w:szCs w:val="28"/>
              </w:rPr>
              <w:t>審核。</w:t>
            </w:r>
          </w:p>
          <w:p w:rsidR="006F0D53"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7358F9">
              <w:rPr>
                <w:rFonts w:ascii="標楷體" w:eastAsia="標楷體" w:hAnsi="標楷體" w:hint="eastAsia"/>
                <w:sz w:val="28"/>
                <w:szCs w:val="28"/>
              </w:rPr>
              <w:t>、</w:t>
            </w:r>
            <w:r w:rsidR="00444770" w:rsidRPr="00263047">
              <w:rPr>
                <w:rFonts w:ascii="標楷體" w:eastAsia="標楷體" w:hAnsi="標楷體" w:hint="eastAsia"/>
                <w:sz w:val="28"/>
                <w:szCs w:val="28"/>
              </w:rPr>
              <w:t>會計單位</w:t>
            </w:r>
            <w:r w:rsidR="006F0D53" w:rsidRPr="00263047">
              <w:rPr>
                <w:rFonts w:ascii="標楷體" w:eastAsia="標楷體" w:hAnsi="標楷體" w:hint="eastAsia"/>
                <w:sz w:val="28"/>
                <w:szCs w:val="28"/>
              </w:rPr>
              <w:t>依據直轄市及縣（市）單位預算執行要點之規定，審核同一工作計畫各一級用途別科目間經費流用之限制並作經費控管，由機關首長核准。</w:t>
            </w:r>
          </w:p>
          <w:p w:rsidR="006F0D53"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7358F9">
              <w:rPr>
                <w:rFonts w:ascii="標楷體" w:eastAsia="標楷體" w:hAnsi="標楷體" w:hint="eastAsia"/>
                <w:sz w:val="28"/>
                <w:szCs w:val="28"/>
              </w:rPr>
              <w:t>、</w:t>
            </w:r>
            <w:r w:rsidR="006F0D53" w:rsidRPr="00263047">
              <w:rPr>
                <w:rFonts w:ascii="標楷體" w:eastAsia="標楷體" w:hAnsi="標楷體" w:hint="eastAsia"/>
                <w:sz w:val="28"/>
                <w:szCs w:val="28"/>
              </w:rPr>
              <w:t>業務單位將奉</w:t>
            </w:r>
            <w:proofErr w:type="gramStart"/>
            <w:r w:rsidR="006F0D53" w:rsidRPr="00263047">
              <w:rPr>
                <w:rFonts w:ascii="標楷體" w:eastAsia="標楷體" w:hAnsi="標楷體" w:hint="eastAsia"/>
                <w:sz w:val="28"/>
                <w:szCs w:val="28"/>
              </w:rPr>
              <w:t>准流用案</w:t>
            </w:r>
            <w:proofErr w:type="gramEnd"/>
            <w:r w:rsidR="006F0D53" w:rsidRPr="00263047">
              <w:rPr>
                <w:rFonts w:ascii="標楷體" w:eastAsia="標楷體" w:hAnsi="標楷體" w:hint="eastAsia"/>
                <w:sz w:val="28"/>
                <w:szCs w:val="28"/>
              </w:rPr>
              <w:t>送</w:t>
            </w:r>
            <w:r w:rsidR="00444770" w:rsidRPr="00263047">
              <w:rPr>
                <w:rFonts w:ascii="標楷體" w:eastAsia="標楷體" w:hAnsi="標楷體" w:hint="eastAsia"/>
                <w:sz w:val="28"/>
                <w:szCs w:val="28"/>
              </w:rPr>
              <w:t>會計單位</w:t>
            </w:r>
            <w:r w:rsidR="006F0D53" w:rsidRPr="00263047">
              <w:rPr>
                <w:rFonts w:ascii="標楷體" w:eastAsia="標楷體" w:hAnsi="標楷體" w:hint="eastAsia"/>
                <w:sz w:val="28"/>
                <w:szCs w:val="28"/>
              </w:rPr>
              <w:t>。</w:t>
            </w:r>
          </w:p>
          <w:p w:rsidR="002F5140"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四</w:t>
            </w:r>
            <w:r w:rsidRPr="007358F9">
              <w:rPr>
                <w:rFonts w:ascii="標楷體" w:eastAsia="標楷體" w:hAnsi="標楷體" w:hint="eastAsia"/>
                <w:sz w:val="28"/>
                <w:szCs w:val="28"/>
              </w:rPr>
              <w:t>、</w:t>
            </w:r>
            <w:r w:rsidR="00444770" w:rsidRPr="00263047">
              <w:rPr>
                <w:rFonts w:ascii="標楷體" w:eastAsia="標楷體" w:hAnsi="標楷體" w:hint="eastAsia"/>
                <w:sz w:val="28"/>
                <w:szCs w:val="28"/>
              </w:rPr>
              <w:t>會計單位</w:t>
            </w:r>
            <w:r w:rsidR="006F0D53" w:rsidRPr="00263047">
              <w:rPr>
                <w:rFonts w:ascii="標楷體" w:eastAsia="標楷體" w:hAnsi="標楷體" w:hint="eastAsia"/>
                <w:sz w:val="28"/>
                <w:szCs w:val="28"/>
              </w:rPr>
              <w:t>依據</w:t>
            </w:r>
            <w:proofErr w:type="gramStart"/>
            <w:r w:rsidR="006F0D53" w:rsidRPr="00263047">
              <w:rPr>
                <w:rFonts w:ascii="標楷體" w:eastAsia="標楷體" w:hAnsi="標楷體" w:hint="eastAsia"/>
                <w:sz w:val="28"/>
                <w:szCs w:val="28"/>
              </w:rPr>
              <w:t>流用案</w:t>
            </w:r>
            <w:proofErr w:type="gramEnd"/>
            <w:r w:rsidR="006F0D53" w:rsidRPr="00263047">
              <w:rPr>
                <w:rFonts w:ascii="標楷體" w:eastAsia="標楷體" w:hAnsi="標楷體" w:hint="eastAsia"/>
                <w:sz w:val="28"/>
                <w:szCs w:val="28"/>
              </w:rPr>
              <w:t>，編製經費流用情形表，送市府主計處</w:t>
            </w:r>
            <w:proofErr w:type="gramStart"/>
            <w:r w:rsidR="006F0D53" w:rsidRPr="00263047">
              <w:rPr>
                <w:rFonts w:ascii="標楷體" w:eastAsia="標楷體" w:hAnsi="標楷體" w:hint="eastAsia"/>
                <w:sz w:val="28"/>
                <w:szCs w:val="28"/>
              </w:rPr>
              <w:t>秉辦府</w:t>
            </w:r>
            <w:proofErr w:type="gramEnd"/>
            <w:r w:rsidR="006F0D53" w:rsidRPr="00263047">
              <w:rPr>
                <w:rFonts w:ascii="標楷體" w:eastAsia="標楷體" w:hAnsi="標楷體" w:hint="eastAsia"/>
                <w:sz w:val="28"/>
                <w:szCs w:val="28"/>
              </w:rPr>
              <w:t>函核定，並轉送財政處、編造機關(單位)及審計部臺灣省新竹市審計室。</w:t>
            </w:r>
          </w:p>
        </w:tc>
      </w:tr>
      <w:tr w:rsidR="002F5140" w:rsidRPr="000B07DC" w:rsidTr="00884C02">
        <w:trPr>
          <w:trHeight w:val="830"/>
        </w:trPr>
        <w:tc>
          <w:tcPr>
            <w:tcW w:w="771" w:type="pct"/>
          </w:tcPr>
          <w:p w:rsidR="002F5140" w:rsidRPr="00A339D7" w:rsidRDefault="002F5140" w:rsidP="00FF13EC">
            <w:pPr>
              <w:snapToGrid w:val="0"/>
              <w:spacing w:line="400" w:lineRule="exact"/>
              <w:jc w:val="center"/>
              <w:rPr>
                <w:rFonts w:ascii="標楷體" w:eastAsia="標楷體" w:hAnsi="標楷體"/>
                <w:b/>
                <w:color w:val="000000"/>
                <w:sz w:val="28"/>
                <w:szCs w:val="28"/>
              </w:rPr>
            </w:pPr>
            <w:r w:rsidRPr="00A339D7">
              <w:rPr>
                <w:rFonts w:ascii="標楷體" w:eastAsia="標楷體" w:hAnsi="標楷體" w:hint="eastAsia"/>
                <w:b/>
                <w:color w:val="000000"/>
                <w:sz w:val="28"/>
                <w:szCs w:val="28"/>
              </w:rPr>
              <w:t>控制重點</w:t>
            </w:r>
          </w:p>
        </w:tc>
        <w:tc>
          <w:tcPr>
            <w:tcW w:w="4229" w:type="pct"/>
          </w:tcPr>
          <w:p w:rsidR="00BA219A"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7358F9">
              <w:rPr>
                <w:rFonts w:ascii="標楷體" w:eastAsia="標楷體" w:hAnsi="標楷體" w:hint="eastAsia"/>
                <w:sz w:val="28"/>
                <w:szCs w:val="28"/>
              </w:rPr>
              <w:t>、</w:t>
            </w:r>
            <w:r w:rsidR="00BA219A" w:rsidRPr="00263047">
              <w:rPr>
                <w:rFonts w:ascii="標楷體" w:eastAsia="標楷體" w:hAnsi="標楷體" w:hint="eastAsia"/>
                <w:sz w:val="28"/>
                <w:szCs w:val="28"/>
              </w:rPr>
              <w:t>單位預算除法定由市府</w:t>
            </w:r>
            <w:proofErr w:type="gramStart"/>
            <w:r w:rsidR="00BA219A" w:rsidRPr="00263047">
              <w:rPr>
                <w:rFonts w:ascii="標楷體" w:eastAsia="標楷體" w:hAnsi="標楷體" w:hint="eastAsia"/>
                <w:sz w:val="28"/>
                <w:szCs w:val="28"/>
              </w:rPr>
              <w:t>統籌支撥科目</w:t>
            </w:r>
            <w:proofErr w:type="gramEnd"/>
            <w:r w:rsidR="00BA219A" w:rsidRPr="00263047">
              <w:rPr>
                <w:rFonts w:ascii="標楷體" w:eastAsia="標楷體" w:hAnsi="標楷體" w:hint="eastAsia"/>
                <w:sz w:val="28"/>
                <w:szCs w:val="28"/>
              </w:rPr>
              <w:t>及第</w:t>
            </w:r>
            <w:proofErr w:type="gramStart"/>
            <w:r w:rsidR="00BA219A" w:rsidRPr="00263047">
              <w:rPr>
                <w:rFonts w:ascii="標楷體" w:eastAsia="標楷體" w:hAnsi="標楷體" w:hint="eastAsia"/>
                <w:sz w:val="28"/>
                <w:szCs w:val="28"/>
              </w:rPr>
              <w:t>一</w:t>
            </w:r>
            <w:proofErr w:type="gramEnd"/>
            <w:r w:rsidR="00BA219A" w:rsidRPr="00263047">
              <w:rPr>
                <w:rFonts w:ascii="標楷體" w:eastAsia="標楷體" w:hAnsi="標楷體" w:hint="eastAsia"/>
                <w:sz w:val="28"/>
                <w:szCs w:val="28"/>
              </w:rPr>
              <w:t>預備金外，各工作計畫科目間之經費不得互相流用。</w:t>
            </w:r>
          </w:p>
          <w:p w:rsidR="00BA219A"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7358F9">
              <w:rPr>
                <w:rFonts w:ascii="標楷體" w:eastAsia="標楷體" w:hAnsi="標楷體" w:hint="eastAsia"/>
                <w:sz w:val="28"/>
                <w:szCs w:val="28"/>
              </w:rPr>
              <w:t>、</w:t>
            </w:r>
            <w:r w:rsidR="007A1481" w:rsidRPr="00263047">
              <w:rPr>
                <w:rFonts w:ascii="標楷體" w:eastAsia="標楷體" w:hAnsi="標楷體" w:hint="eastAsia"/>
                <w:sz w:val="28"/>
                <w:szCs w:val="28"/>
              </w:rPr>
              <w:t>各機關執行</w:t>
            </w:r>
            <w:r w:rsidR="00684BE2" w:rsidRPr="00263047">
              <w:rPr>
                <w:rFonts w:ascii="標楷體" w:eastAsia="標楷體" w:hAnsi="標楷體" w:hint="eastAsia"/>
                <w:sz w:val="28"/>
                <w:szCs w:val="28"/>
              </w:rPr>
              <w:t>歲出分配預算，</w:t>
            </w:r>
            <w:r w:rsidR="00BA219A" w:rsidRPr="00263047">
              <w:rPr>
                <w:rFonts w:ascii="標楷體" w:eastAsia="標楷體" w:hAnsi="標楷體" w:hint="eastAsia"/>
                <w:sz w:val="28"/>
                <w:szCs w:val="28"/>
              </w:rPr>
              <w:t>同一工作計畫下資本門預算不得流用至經常門，經常門得流用至資本門。</w:t>
            </w:r>
          </w:p>
          <w:p w:rsidR="00BA219A"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7358F9">
              <w:rPr>
                <w:rFonts w:ascii="標楷體" w:eastAsia="標楷體" w:hAnsi="標楷體" w:hint="eastAsia"/>
                <w:sz w:val="28"/>
                <w:szCs w:val="28"/>
              </w:rPr>
              <w:t>、</w:t>
            </w:r>
            <w:r w:rsidR="00BA219A" w:rsidRPr="00263047">
              <w:rPr>
                <w:rFonts w:ascii="標楷體" w:eastAsia="標楷體" w:hAnsi="標楷體" w:hint="eastAsia"/>
                <w:sz w:val="28"/>
                <w:szCs w:val="28"/>
              </w:rPr>
              <w:t>各計畫科目內之人事費，不得自其他用途別科目流入，如有賸餘亦不得流出。</w:t>
            </w:r>
          </w:p>
          <w:p w:rsidR="00BA219A"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Pr="007358F9">
              <w:rPr>
                <w:rFonts w:ascii="標楷體" w:eastAsia="標楷體" w:hAnsi="標楷體" w:hint="eastAsia"/>
                <w:sz w:val="28"/>
                <w:szCs w:val="28"/>
              </w:rPr>
              <w:t>、</w:t>
            </w:r>
            <w:r w:rsidR="00BA219A" w:rsidRPr="00263047">
              <w:rPr>
                <w:rFonts w:ascii="標楷體" w:eastAsia="標楷體" w:hAnsi="標楷體" w:hint="eastAsia"/>
                <w:sz w:val="28"/>
                <w:szCs w:val="28"/>
              </w:rPr>
              <w:t>歲出預算各一級用途別科目間之流用，其流入、流出數額均不得超過直轄市及縣（市）單位預算執行要點之規定。</w:t>
            </w:r>
          </w:p>
          <w:p w:rsidR="00D63D98"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bCs/>
                <w:color w:val="000000"/>
                <w:sz w:val="28"/>
                <w:szCs w:val="28"/>
              </w:rPr>
            </w:pPr>
            <w:r>
              <w:rPr>
                <w:rFonts w:ascii="標楷體" w:eastAsia="標楷體" w:hAnsi="標楷體" w:hint="eastAsia"/>
                <w:sz w:val="28"/>
                <w:szCs w:val="28"/>
              </w:rPr>
              <w:t>五</w:t>
            </w:r>
            <w:r w:rsidRPr="007358F9">
              <w:rPr>
                <w:rFonts w:ascii="標楷體" w:eastAsia="標楷體" w:hAnsi="標楷體" w:hint="eastAsia"/>
                <w:sz w:val="28"/>
                <w:szCs w:val="28"/>
              </w:rPr>
              <w:t>、</w:t>
            </w:r>
            <w:r w:rsidR="00BA219A" w:rsidRPr="00263047">
              <w:rPr>
                <w:rFonts w:ascii="標楷體" w:eastAsia="標楷體" w:hAnsi="標楷體" w:hint="eastAsia"/>
                <w:sz w:val="28"/>
                <w:szCs w:val="28"/>
              </w:rPr>
              <w:t>經議會審議刪除或刪減之預算項目不得流用，並確實依預算法第六十三條但書規定之執行原則辦理。</w:t>
            </w:r>
          </w:p>
        </w:tc>
      </w:tr>
      <w:tr w:rsidR="002F5140" w:rsidRPr="000B07DC" w:rsidTr="00884C02">
        <w:trPr>
          <w:trHeight w:val="600"/>
        </w:trPr>
        <w:tc>
          <w:tcPr>
            <w:tcW w:w="771" w:type="pct"/>
          </w:tcPr>
          <w:p w:rsidR="002F5140" w:rsidRPr="00A339D7" w:rsidRDefault="002F5140" w:rsidP="00FF13EC">
            <w:pPr>
              <w:snapToGrid w:val="0"/>
              <w:spacing w:line="400" w:lineRule="exact"/>
              <w:jc w:val="center"/>
              <w:rPr>
                <w:rFonts w:ascii="標楷體" w:eastAsia="標楷體" w:hAnsi="標楷體"/>
                <w:b/>
                <w:color w:val="000000"/>
                <w:sz w:val="28"/>
                <w:szCs w:val="28"/>
              </w:rPr>
            </w:pPr>
            <w:r w:rsidRPr="00A339D7">
              <w:rPr>
                <w:rFonts w:ascii="標楷體" w:eastAsia="標楷體" w:hAnsi="標楷體" w:hint="eastAsia"/>
                <w:b/>
                <w:color w:val="000000"/>
                <w:sz w:val="28"/>
                <w:szCs w:val="28"/>
              </w:rPr>
              <w:t>法令依據</w:t>
            </w:r>
          </w:p>
        </w:tc>
        <w:tc>
          <w:tcPr>
            <w:tcW w:w="4229" w:type="pct"/>
            <w:vAlign w:val="center"/>
          </w:tcPr>
          <w:p w:rsidR="002F5140" w:rsidRPr="00263047" w:rsidRDefault="00263047" w:rsidP="00263047">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7358F9">
              <w:rPr>
                <w:rFonts w:ascii="標楷體" w:eastAsia="標楷體" w:hAnsi="標楷體" w:hint="eastAsia"/>
                <w:sz w:val="28"/>
                <w:szCs w:val="28"/>
              </w:rPr>
              <w:t>、</w:t>
            </w:r>
            <w:r w:rsidR="002D1867" w:rsidRPr="00263047">
              <w:rPr>
                <w:rFonts w:ascii="標楷體" w:eastAsia="標楷體" w:hAnsi="標楷體" w:hint="eastAsia"/>
                <w:sz w:val="28"/>
                <w:szCs w:val="28"/>
              </w:rPr>
              <w:t>預算法</w:t>
            </w:r>
            <w:r w:rsidRPr="00263047">
              <w:rPr>
                <w:rFonts w:ascii="標楷體" w:eastAsia="標楷體" w:hAnsi="標楷體" w:hint="eastAsia"/>
                <w:sz w:val="28"/>
                <w:szCs w:val="28"/>
              </w:rPr>
              <w:t>。</w:t>
            </w:r>
          </w:p>
          <w:p w:rsidR="002F5140" w:rsidRPr="00A339D7" w:rsidRDefault="00263047" w:rsidP="00263047">
            <w:pPr>
              <w:kinsoku w:val="0"/>
              <w:overflowPunct w:val="0"/>
              <w:snapToGrid w:val="0"/>
              <w:spacing w:beforeLines="5" w:before="18"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二</w:t>
            </w:r>
            <w:r w:rsidRPr="007358F9">
              <w:rPr>
                <w:rFonts w:ascii="標楷體" w:eastAsia="標楷體" w:hAnsi="標楷體" w:hint="eastAsia"/>
                <w:sz w:val="28"/>
                <w:szCs w:val="28"/>
              </w:rPr>
              <w:t>、</w:t>
            </w:r>
            <w:r w:rsidR="004435C5" w:rsidRPr="00263047">
              <w:rPr>
                <w:rFonts w:ascii="標楷體" w:eastAsia="標楷體" w:hAnsi="標楷體" w:hint="eastAsia"/>
                <w:sz w:val="28"/>
                <w:szCs w:val="28"/>
              </w:rPr>
              <w:t>直轄市及縣（市）單位預算執行要點</w:t>
            </w:r>
            <w:r w:rsidRPr="00263047">
              <w:rPr>
                <w:rFonts w:ascii="標楷體" w:eastAsia="標楷體" w:hAnsi="標楷體" w:hint="eastAsia"/>
                <w:sz w:val="28"/>
                <w:szCs w:val="28"/>
              </w:rPr>
              <w:t>。</w:t>
            </w:r>
          </w:p>
        </w:tc>
      </w:tr>
      <w:tr w:rsidR="002F5140" w:rsidRPr="000B07DC" w:rsidTr="00263047">
        <w:trPr>
          <w:trHeight w:val="395"/>
        </w:trPr>
        <w:tc>
          <w:tcPr>
            <w:tcW w:w="771" w:type="pct"/>
          </w:tcPr>
          <w:p w:rsidR="002F5140" w:rsidRPr="00A339D7" w:rsidRDefault="002F5140" w:rsidP="00FF13EC">
            <w:pPr>
              <w:snapToGrid w:val="0"/>
              <w:spacing w:line="400" w:lineRule="exact"/>
              <w:jc w:val="center"/>
              <w:rPr>
                <w:rFonts w:ascii="標楷體" w:eastAsia="標楷體" w:hAnsi="標楷體"/>
                <w:b/>
                <w:color w:val="000000"/>
                <w:sz w:val="28"/>
                <w:szCs w:val="28"/>
              </w:rPr>
            </w:pPr>
            <w:r w:rsidRPr="00A339D7">
              <w:rPr>
                <w:rFonts w:ascii="標楷體" w:eastAsia="標楷體" w:hAnsi="標楷體" w:hint="eastAsia"/>
                <w:b/>
                <w:color w:val="000000"/>
                <w:sz w:val="28"/>
                <w:szCs w:val="28"/>
              </w:rPr>
              <w:t>使用表單</w:t>
            </w:r>
          </w:p>
        </w:tc>
        <w:tc>
          <w:tcPr>
            <w:tcW w:w="4229" w:type="pct"/>
            <w:vAlign w:val="center"/>
          </w:tcPr>
          <w:p w:rsidR="005802F1" w:rsidRPr="00A339D7" w:rsidRDefault="00E2607A" w:rsidP="00263047">
            <w:pPr>
              <w:kinsoku w:val="0"/>
              <w:overflowPunct w:val="0"/>
              <w:snapToGrid w:val="0"/>
              <w:spacing w:beforeLines="5" w:before="18" w:line="400" w:lineRule="exact"/>
              <w:ind w:left="560" w:hangingChars="200" w:hanging="560"/>
              <w:jc w:val="both"/>
              <w:rPr>
                <w:rFonts w:ascii="標楷體" w:eastAsia="標楷體" w:hAnsi="標楷體"/>
                <w:color w:val="000000"/>
                <w:sz w:val="28"/>
                <w:szCs w:val="28"/>
              </w:rPr>
            </w:pPr>
            <w:r w:rsidRPr="00263047">
              <w:rPr>
                <w:rFonts w:ascii="標楷體" w:eastAsia="標楷體" w:hAnsi="標楷體" w:hint="eastAsia"/>
                <w:sz w:val="28"/>
                <w:szCs w:val="28"/>
              </w:rPr>
              <w:t>依據</w:t>
            </w:r>
            <w:r>
              <w:rPr>
                <w:rFonts w:ascii="標楷體" w:eastAsia="標楷體" w:hAnsi="標楷體" w:hint="eastAsia"/>
                <w:sz w:val="28"/>
                <w:szCs w:val="28"/>
              </w:rPr>
              <w:t>直轄市及縣（市）單位預算執行</w:t>
            </w:r>
            <w:r w:rsidRPr="00231054">
              <w:rPr>
                <w:rFonts w:ascii="標楷體" w:eastAsia="標楷體" w:hAnsi="標楷體" w:hint="eastAsia"/>
                <w:sz w:val="28"/>
                <w:szCs w:val="28"/>
              </w:rPr>
              <w:t>作業手冊之相關書表格式</w:t>
            </w:r>
            <w:r w:rsidR="00263047" w:rsidRPr="00263047">
              <w:rPr>
                <w:rFonts w:ascii="標楷體" w:eastAsia="標楷體" w:hAnsi="標楷體" w:hint="eastAsia"/>
                <w:sz w:val="28"/>
                <w:szCs w:val="28"/>
              </w:rPr>
              <w:t>。</w:t>
            </w:r>
          </w:p>
        </w:tc>
      </w:tr>
    </w:tbl>
    <w:p w:rsidR="002F5140" w:rsidRPr="000B07DC" w:rsidRDefault="002F5140" w:rsidP="002F5140">
      <w:pPr>
        <w:spacing w:line="280" w:lineRule="exact"/>
        <w:rPr>
          <w:rFonts w:ascii="標楷體" w:eastAsia="標楷體" w:hAnsi="標楷體"/>
          <w:b/>
          <w:color w:val="000000"/>
          <w:sz w:val="28"/>
          <w:szCs w:val="28"/>
        </w:rPr>
      </w:pPr>
    </w:p>
    <w:p w:rsidR="00263047" w:rsidRPr="001B6480" w:rsidRDefault="002F5140" w:rsidP="00263047">
      <w:pPr>
        <w:spacing w:line="400" w:lineRule="exact"/>
        <w:jc w:val="center"/>
        <w:rPr>
          <w:rFonts w:ascii="標楷體" w:eastAsia="標楷體" w:hAnsi="標楷體"/>
          <w:b/>
          <w:sz w:val="28"/>
          <w:szCs w:val="28"/>
        </w:rPr>
      </w:pPr>
      <w:r w:rsidRPr="000B07DC">
        <w:rPr>
          <w:rFonts w:ascii="標楷體" w:eastAsia="標楷體" w:hAnsi="標楷體"/>
          <w:color w:val="000000"/>
          <w:sz w:val="28"/>
          <w:szCs w:val="28"/>
          <w:u w:val="single"/>
        </w:rPr>
        <w:br w:type="page"/>
      </w:r>
      <w:r w:rsidR="00263047">
        <w:rPr>
          <w:rFonts w:ascii="標楷體" w:eastAsia="標楷體" w:hAnsi="標楷體" w:hint="eastAsia"/>
          <w:b/>
          <w:sz w:val="28"/>
          <w:szCs w:val="28"/>
        </w:rPr>
        <w:lastRenderedPageBreak/>
        <w:t>(機關名稱)(單位名稱)</w:t>
      </w:r>
      <w:r w:rsidR="00263047" w:rsidRPr="001B6480">
        <w:rPr>
          <w:rFonts w:ascii="標楷體" w:eastAsia="標楷體" w:hAnsi="標楷體" w:hint="eastAsia"/>
          <w:b/>
          <w:sz w:val="28"/>
          <w:szCs w:val="28"/>
        </w:rPr>
        <w:t>作業流程圖</w:t>
      </w:r>
    </w:p>
    <w:p w:rsidR="002F5140" w:rsidRPr="002510F8" w:rsidRDefault="00027472" w:rsidP="00884C02">
      <w:pPr>
        <w:spacing w:line="400" w:lineRule="exact"/>
        <w:jc w:val="center"/>
        <w:rPr>
          <w:rFonts w:ascii="標楷體" w:eastAsia="標楷體" w:hAnsi="標楷體"/>
          <w:b/>
          <w:sz w:val="28"/>
          <w:szCs w:val="28"/>
        </w:rPr>
      </w:pPr>
      <w:r w:rsidRPr="002510F8">
        <w:rPr>
          <w:rFonts w:ascii="標楷體" w:eastAsia="標楷體" w:hAnsi="標楷體" w:hint="eastAsia"/>
          <w:b/>
          <w:sz w:val="28"/>
          <w:szCs w:val="28"/>
        </w:rPr>
        <w:t>經費流用</w:t>
      </w:r>
      <w:r w:rsidR="002F5140" w:rsidRPr="002510F8">
        <w:rPr>
          <w:rFonts w:ascii="標楷體" w:eastAsia="標楷體" w:hAnsi="標楷體" w:hint="eastAsia"/>
          <w:b/>
          <w:sz w:val="28"/>
          <w:szCs w:val="28"/>
        </w:rPr>
        <w:t>作業</w:t>
      </w:r>
    </w:p>
    <w:p w:rsidR="005F0BCB" w:rsidRPr="000D3670" w:rsidRDefault="005F0BCB" w:rsidP="00263047">
      <w:pPr>
        <w:spacing w:line="400" w:lineRule="exact"/>
        <w:rPr>
          <w:rFonts w:ascii="標楷體" w:eastAsia="標楷體" w:hAnsi="標楷體"/>
          <w:b/>
          <w:sz w:val="28"/>
          <w:szCs w:val="28"/>
        </w:rPr>
      </w:pPr>
    </w:p>
    <w:p w:rsidR="002F5140" w:rsidRPr="000B07DC" w:rsidRDefault="00263047" w:rsidP="002F5140">
      <w:pPr>
        <w:rPr>
          <w:color w:val="000000"/>
          <w:sz w:val="28"/>
        </w:rPr>
      </w:pPr>
      <w:r>
        <w:rPr>
          <w:noProof/>
          <w:color w:val="000000"/>
          <w:sz w:val="28"/>
        </w:rPr>
        <mc:AlternateContent>
          <mc:Choice Requires="wpg">
            <w:drawing>
              <wp:anchor distT="0" distB="0" distL="114300" distR="114300" simplePos="0" relativeHeight="251683840" behindDoc="0" locked="0" layoutInCell="1" allowOverlap="1">
                <wp:simplePos x="0" y="0"/>
                <wp:positionH relativeFrom="column">
                  <wp:posOffset>1156335</wp:posOffset>
                </wp:positionH>
                <wp:positionV relativeFrom="paragraph">
                  <wp:posOffset>194310</wp:posOffset>
                </wp:positionV>
                <wp:extent cx="4868545" cy="6629400"/>
                <wp:effectExtent l="19050" t="0" r="27305" b="19050"/>
                <wp:wrapNone/>
                <wp:docPr id="29" name="群組 29"/>
                <wp:cNvGraphicFramePr/>
                <a:graphic xmlns:a="http://schemas.openxmlformats.org/drawingml/2006/main">
                  <a:graphicData uri="http://schemas.microsoft.com/office/word/2010/wordprocessingGroup">
                    <wpg:wgp>
                      <wpg:cNvGrpSpPr/>
                      <wpg:grpSpPr>
                        <a:xfrm>
                          <a:off x="0" y="0"/>
                          <a:ext cx="4868545" cy="6629400"/>
                          <a:chOff x="0" y="0"/>
                          <a:chExt cx="4868545" cy="6629400"/>
                        </a:xfrm>
                      </wpg:grpSpPr>
                      <wps:wsp>
                        <wps:cNvPr id="11" name="Text Box 596"/>
                        <wps:cNvSpPr txBox="1">
                          <a:spLocks noChangeArrowheads="1"/>
                        </wps:cNvSpPr>
                        <wps:spPr bwMode="auto">
                          <a:xfrm>
                            <a:off x="1752600" y="3076575"/>
                            <a:ext cx="285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244" w:rsidRPr="0015220B" w:rsidRDefault="00117244" w:rsidP="00263047">
                              <w:pPr>
                                <w:spacing w:line="280" w:lineRule="exact"/>
                                <w:rPr>
                                  <w:rFonts w:ascii="標楷體" w:eastAsia="標楷體" w:hAnsi="標楷體"/>
                                </w:rPr>
                              </w:pPr>
                              <w:r w:rsidRPr="0015220B">
                                <w:rPr>
                                  <w:rFonts w:ascii="標楷體" w:eastAsia="標楷體" w:hAnsi="標楷體" w:hint="eastAsia"/>
                                </w:rPr>
                                <w:t>是</w:t>
                              </w:r>
                            </w:p>
                          </w:txbxContent>
                        </wps:txbx>
                        <wps:bodyPr rot="0" vert="horz" wrap="square" lIns="18000" tIns="10800" rIns="18000" bIns="10800" anchor="ctr" anchorCtr="0" upright="1">
                          <a:noAutofit/>
                        </wps:bodyPr>
                      </wps:wsp>
                      <wps:wsp>
                        <wps:cNvPr id="13" name="AutoShape 962"/>
                        <wps:cNvSpPr>
                          <a:spLocks noChangeArrowheads="1"/>
                        </wps:cNvSpPr>
                        <wps:spPr bwMode="auto">
                          <a:xfrm>
                            <a:off x="0" y="2019300"/>
                            <a:ext cx="3151505" cy="1114425"/>
                          </a:xfrm>
                          <a:prstGeom prst="flowChartDecision">
                            <a:avLst/>
                          </a:prstGeom>
                          <a:solidFill>
                            <a:srgbClr val="FFFFFF"/>
                          </a:solidFill>
                          <a:ln w="9525">
                            <a:solidFill>
                              <a:srgbClr val="000000"/>
                            </a:solidFill>
                            <a:miter lim="800000"/>
                            <a:headEnd/>
                            <a:tailEnd/>
                          </a:ln>
                        </wps:spPr>
                        <wps:txbx>
                          <w:txbxContent>
                            <w:p w:rsidR="009D4D89" w:rsidRPr="004323AD" w:rsidRDefault="00DC02FF" w:rsidP="00263047">
                              <w:pPr>
                                <w:spacing w:line="280" w:lineRule="exact"/>
                                <w:ind w:left="420" w:hangingChars="175" w:hanging="420"/>
                              </w:pPr>
                              <w:r w:rsidRPr="004323AD">
                                <w:rPr>
                                  <w:rFonts w:ascii="標楷體" w:eastAsia="標楷體" w:hAnsi="標楷體" w:hint="eastAsia"/>
                                </w:rPr>
                                <w:t>3.</w:t>
                              </w:r>
                              <w:r w:rsidR="008B7116">
                                <w:rPr>
                                  <w:rFonts w:ascii="標楷體" w:eastAsia="標楷體" w:hAnsi="標楷體"/>
                                </w:rPr>
                                <w:t>1</w:t>
                              </w:r>
                              <w:r w:rsidR="00444770">
                                <w:rPr>
                                  <w:rFonts w:ascii="標楷體" w:eastAsia="標楷體" w:hAnsi="標楷體" w:hint="eastAsia"/>
                                </w:rPr>
                                <w:t>會計單位</w:t>
                              </w:r>
                              <w:r w:rsidR="004323AD">
                                <w:rPr>
                                  <w:rFonts w:ascii="標楷體" w:eastAsia="標楷體" w:hAnsi="標楷體" w:hint="eastAsia"/>
                                </w:rPr>
                                <w:t>審核該案</w:t>
                              </w:r>
                              <w:r w:rsidR="004323AD" w:rsidRPr="004323AD">
                                <w:rPr>
                                  <w:rFonts w:ascii="標楷體" w:eastAsia="標楷體" w:hAnsi="標楷體" w:hint="eastAsia"/>
                                </w:rPr>
                                <w:t>是否符合</w:t>
                              </w:r>
                              <w:r w:rsidR="004323AD">
                                <w:rPr>
                                  <w:rFonts w:ascii="標楷體" w:eastAsia="標楷體" w:hAnsi="標楷體" w:hint="eastAsia"/>
                                </w:rPr>
                                <w:t>單位預算執行要點</w:t>
                              </w:r>
                              <w:r w:rsidRPr="004323AD">
                                <w:rPr>
                                  <w:rFonts w:ascii="標楷體" w:eastAsia="標楷體" w:hAnsi="標楷體" w:hint="eastAsia"/>
                                </w:rPr>
                                <w:t>相關規定</w:t>
                              </w:r>
                            </w:p>
                          </w:txbxContent>
                        </wps:txbx>
                        <wps:bodyPr rot="0" vert="horz" wrap="square" lIns="18000" tIns="10800" rIns="18000" bIns="10800" anchor="ctr" anchorCtr="0" upright="1">
                          <a:noAutofit/>
                        </wps:bodyPr>
                      </wps:wsp>
                      <wps:wsp>
                        <wps:cNvPr id="7" name="Line 963"/>
                        <wps:cNvCnPr>
                          <a:cxnSpLocks noChangeShapeType="1"/>
                        </wps:cNvCnPr>
                        <wps:spPr bwMode="auto">
                          <a:xfrm>
                            <a:off x="1647825" y="3133725"/>
                            <a:ext cx="381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16"/>
                        <wps:cNvSpPr txBox="1">
                          <a:spLocks noChangeArrowheads="1"/>
                        </wps:cNvSpPr>
                        <wps:spPr bwMode="auto">
                          <a:xfrm>
                            <a:off x="3333750" y="2238375"/>
                            <a:ext cx="2857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FA" w:rsidRPr="0015220B" w:rsidRDefault="009F34FA" w:rsidP="00263047">
                              <w:pPr>
                                <w:spacing w:line="280" w:lineRule="exact"/>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18000" tIns="10800" rIns="18000" bIns="10800" anchor="ctr" anchorCtr="0" upright="1">
                          <a:noAutofit/>
                        </wps:bodyPr>
                      </wps:wsp>
                      <wps:wsp>
                        <wps:cNvPr id="27" name="AutoShape 1018"/>
                        <wps:cNvSpPr>
                          <a:spLocks noChangeArrowheads="1"/>
                        </wps:cNvSpPr>
                        <wps:spPr bwMode="auto">
                          <a:xfrm>
                            <a:off x="171450" y="0"/>
                            <a:ext cx="2980055" cy="458470"/>
                          </a:xfrm>
                          <a:prstGeom prst="flowChartTerminator">
                            <a:avLst/>
                          </a:prstGeom>
                          <a:solidFill>
                            <a:srgbClr val="FFFFFF"/>
                          </a:solidFill>
                          <a:ln w="9525">
                            <a:solidFill>
                              <a:srgbClr val="000000"/>
                            </a:solidFill>
                            <a:miter lim="800000"/>
                            <a:headEnd/>
                            <a:tailEnd/>
                          </a:ln>
                        </wps:spPr>
                        <wps:txbx>
                          <w:txbxContent>
                            <w:p w:rsidR="005F0BCB" w:rsidRDefault="005F0BCB" w:rsidP="00263047">
                              <w:pPr>
                                <w:spacing w:line="280" w:lineRule="exact"/>
                                <w:jc w:val="center"/>
                                <w:rPr>
                                  <w:rFonts w:ascii="標楷體" w:eastAsia="標楷體" w:hAnsi="標楷體"/>
                                </w:rPr>
                              </w:pPr>
                              <w:r>
                                <w:rPr>
                                  <w:rFonts w:ascii="標楷體" w:eastAsia="標楷體" w:hAnsi="標楷體" w:hint="eastAsia"/>
                                </w:rPr>
                                <w:t>1.執行預算經費不足</w:t>
                              </w:r>
                            </w:p>
                            <w:p w:rsidR="005F0BCB" w:rsidRPr="00A42D0A" w:rsidRDefault="005F0BCB" w:rsidP="00B269E0">
                              <w:pPr>
                                <w:spacing w:afterLines="50" w:after="180" w:line="240" w:lineRule="atLeast"/>
                                <w:rPr>
                                  <w:rFonts w:ascii="標楷體" w:eastAsia="標楷體" w:hAnsi="標楷體"/>
                                </w:rPr>
                              </w:pPr>
                              <w:r>
                                <w:rPr>
                                  <w:rFonts w:ascii="標楷體" w:eastAsia="標楷體" w:hAnsi="標楷體" w:hint="eastAsia"/>
                                </w:rPr>
                                <w:t>經費不足</w:t>
                              </w:r>
                            </w:p>
                          </w:txbxContent>
                        </wps:txbx>
                        <wps:bodyPr rot="0" vert="horz" wrap="square" lIns="91440" tIns="45720" rIns="91440" bIns="45720" anchor="t" anchorCtr="0" upright="1">
                          <a:noAutofit/>
                        </wps:bodyPr>
                      </wps:wsp>
                      <wps:wsp>
                        <wps:cNvPr id="1" name="AutoShape 1020"/>
                        <wps:cNvSpPr>
                          <a:spLocks noChangeArrowheads="1"/>
                        </wps:cNvSpPr>
                        <wps:spPr bwMode="auto">
                          <a:xfrm>
                            <a:off x="228600" y="5791200"/>
                            <a:ext cx="3180080" cy="838200"/>
                          </a:xfrm>
                          <a:prstGeom prst="flowChartTerminator">
                            <a:avLst/>
                          </a:prstGeom>
                          <a:solidFill>
                            <a:srgbClr val="FFFFFF"/>
                          </a:solidFill>
                          <a:ln w="9525">
                            <a:solidFill>
                              <a:srgbClr val="000000"/>
                            </a:solidFill>
                            <a:miter lim="800000"/>
                            <a:headEnd/>
                            <a:tailEnd/>
                          </a:ln>
                        </wps:spPr>
                        <wps:txbx>
                          <w:txbxContent>
                            <w:p w:rsidR="0059485F" w:rsidRPr="001B5DE1" w:rsidRDefault="00DC02FF" w:rsidP="00263047">
                              <w:pPr>
                                <w:spacing w:line="280" w:lineRule="exact"/>
                                <w:ind w:left="240" w:hangingChars="100" w:hanging="240"/>
                                <w:jc w:val="both"/>
                              </w:pPr>
                              <w:r w:rsidRPr="00385055">
                                <w:rPr>
                                  <w:rFonts w:ascii="標楷體" w:eastAsia="標楷體" w:hAnsi="標楷體" w:hint="eastAsia"/>
                                </w:rPr>
                                <w:t>6.</w:t>
                              </w:r>
                              <w:r w:rsidR="00444770">
                                <w:rPr>
                                  <w:rFonts w:ascii="標楷體" w:eastAsia="標楷體" w:hAnsi="標楷體" w:hint="eastAsia"/>
                                </w:rPr>
                                <w:t>會計單位</w:t>
                              </w:r>
                              <w:r w:rsidR="001B5DE1">
                                <w:rPr>
                                  <w:rFonts w:ascii="標楷體" w:eastAsia="標楷體" w:hAnsi="標楷體" w:hint="eastAsia"/>
                                </w:rPr>
                                <w:t>依據</w:t>
                              </w:r>
                              <w:proofErr w:type="gramStart"/>
                              <w:r w:rsidR="001B5DE1">
                                <w:rPr>
                                  <w:rFonts w:ascii="標楷體" w:eastAsia="標楷體" w:hAnsi="標楷體" w:hint="eastAsia"/>
                                </w:rPr>
                                <w:t>流用案</w:t>
                              </w:r>
                              <w:proofErr w:type="gramEnd"/>
                              <w:r w:rsidR="00175DD5" w:rsidRPr="00385055">
                                <w:rPr>
                                  <w:rFonts w:ascii="標楷體" w:eastAsia="標楷體" w:hAnsi="標楷體" w:hint="eastAsia"/>
                                </w:rPr>
                                <w:t>，</w:t>
                              </w:r>
                              <w:r w:rsidR="0033163E">
                                <w:rPr>
                                  <w:rFonts w:ascii="標楷體" w:eastAsia="標楷體" w:hAnsi="標楷體" w:hint="eastAsia"/>
                                  <w:color w:val="000000"/>
                                </w:rPr>
                                <w:t>編製經費流用情形表，</w:t>
                              </w:r>
                              <w:r w:rsidR="00385055" w:rsidRPr="00385055">
                                <w:rPr>
                                  <w:rFonts w:ascii="標楷體" w:eastAsia="標楷體" w:hAnsi="標楷體" w:hint="eastAsia"/>
                                  <w:color w:val="000000"/>
                                </w:rPr>
                                <w:t>送</w:t>
                              </w:r>
                              <w:r w:rsidR="001B5DE1" w:rsidRPr="001B5DE1">
                                <w:rPr>
                                  <w:rFonts w:ascii="標楷體" w:eastAsia="標楷體" w:hAnsi="標楷體" w:hint="eastAsia"/>
                                  <w:color w:val="000000"/>
                                </w:rPr>
                                <w:t>市府主計處</w:t>
                              </w:r>
                              <w:proofErr w:type="gramStart"/>
                              <w:r w:rsidR="001B5DE1" w:rsidRPr="001B5DE1">
                                <w:rPr>
                                  <w:rFonts w:ascii="標楷體" w:eastAsia="標楷體" w:hAnsi="標楷體" w:hint="eastAsia"/>
                                  <w:color w:val="000000"/>
                                </w:rPr>
                                <w:t>秉辦府</w:t>
                              </w:r>
                              <w:proofErr w:type="gramEnd"/>
                              <w:r w:rsidR="001B5DE1" w:rsidRPr="001B5DE1">
                                <w:rPr>
                                  <w:rFonts w:ascii="標楷體" w:eastAsia="標楷體" w:hAnsi="標楷體" w:hint="eastAsia"/>
                                  <w:color w:val="000000"/>
                                </w:rPr>
                                <w:t>函核定，並轉送</w:t>
                              </w:r>
                              <w:r w:rsidR="001B5DE1" w:rsidRPr="00300A61">
                                <w:rPr>
                                  <w:rFonts w:ascii="標楷體" w:eastAsia="標楷體" w:hAnsi="標楷體" w:hint="eastAsia"/>
                                  <w:color w:val="000000"/>
                                </w:rPr>
                                <w:t>財政處、</w:t>
                              </w:r>
                              <w:r w:rsidR="001B5DE1" w:rsidRPr="001B5DE1">
                                <w:rPr>
                                  <w:rFonts w:ascii="標楷體" w:eastAsia="標楷體" w:hAnsi="標楷體" w:hint="eastAsia"/>
                                  <w:color w:val="000000"/>
                                </w:rPr>
                                <w:t>編造機關(單位)</w:t>
                              </w:r>
                              <w:r w:rsidR="001B5DE1">
                                <w:rPr>
                                  <w:rFonts w:ascii="標楷體" w:eastAsia="標楷體" w:hAnsi="標楷體" w:hint="eastAsia"/>
                                  <w:color w:val="000000"/>
                                </w:rPr>
                                <w:t>及</w:t>
                              </w:r>
                              <w:r w:rsidR="001B5DE1" w:rsidRPr="001B5DE1">
                                <w:rPr>
                                  <w:rFonts w:ascii="標楷體" w:eastAsia="標楷體" w:hAnsi="標楷體" w:hint="eastAsia"/>
                                  <w:color w:val="000000"/>
                                </w:rPr>
                                <w:t>審計室</w:t>
                              </w:r>
                            </w:p>
                          </w:txbxContent>
                        </wps:txbx>
                        <wps:bodyPr rot="0" vert="horz" wrap="square" lIns="18000" tIns="10800" rIns="18000" bIns="10800" anchor="ctr" anchorCtr="0" upright="1">
                          <a:noAutofit/>
                        </wps:bodyPr>
                      </wps:wsp>
                      <wpg:grpSp>
                        <wpg:cNvPr id="18" name="Group 1028"/>
                        <wpg:cNvGrpSpPr>
                          <a:grpSpLocks/>
                        </wpg:cNvGrpSpPr>
                        <wpg:grpSpPr bwMode="auto">
                          <a:xfrm>
                            <a:off x="76200" y="819150"/>
                            <a:ext cx="3169285" cy="918845"/>
                            <a:chOff x="3064" y="3554"/>
                            <a:chExt cx="4991" cy="1447"/>
                          </a:xfrm>
                        </wpg:grpSpPr>
                        <wps:wsp>
                          <wps:cNvPr id="19" name="Rectangle 934"/>
                          <wps:cNvSpPr>
                            <a:spLocks noChangeArrowheads="1"/>
                          </wps:cNvSpPr>
                          <wps:spPr bwMode="auto">
                            <a:xfrm>
                              <a:off x="3064" y="3554"/>
                              <a:ext cx="4991" cy="1050"/>
                            </a:xfrm>
                            <a:prstGeom prst="rect">
                              <a:avLst/>
                            </a:prstGeom>
                            <a:solidFill>
                              <a:srgbClr val="FFFFFF"/>
                            </a:solidFill>
                            <a:ln w="9525">
                              <a:solidFill>
                                <a:srgbClr val="000000"/>
                              </a:solidFill>
                              <a:miter lim="800000"/>
                              <a:headEnd/>
                              <a:tailEnd/>
                            </a:ln>
                          </wps:spPr>
                          <wps:txbx>
                            <w:txbxContent>
                              <w:p w:rsidR="00A339D7" w:rsidRPr="0018480C" w:rsidRDefault="00E16FDA" w:rsidP="00263047">
                                <w:pPr>
                                  <w:spacing w:line="280" w:lineRule="exact"/>
                                  <w:ind w:left="240" w:hangingChars="100" w:hanging="240"/>
                                  <w:jc w:val="both"/>
                                  <w:rPr>
                                    <w:rFonts w:ascii="標楷體" w:eastAsia="標楷體"/>
                                    <w:sz w:val="22"/>
                                    <w:szCs w:val="22"/>
                                  </w:rPr>
                                </w:pPr>
                                <w:r>
                                  <w:rPr>
                                    <w:rFonts w:ascii="標楷體" w:eastAsia="標楷體" w:hint="eastAsia"/>
                                  </w:rPr>
                                  <w:t>2.</w:t>
                                </w:r>
                                <w:r w:rsidR="001D62F6" w:rsidRPr="001D62F6">
                                  <w:rPr>
                                    <w:rFonts w:ascii="標楷體" w:eastAsia="標楷體" w:hint="eastAsia"/>
                                  </w:rPr>
                                  <w:t>執行歲出預算時，同一工作計畫之用途別科目經費遇有經費不足，依實際業務需要及相關規定並敘明原因，簽會</w:t>
                                </w:r>
                                <w:r w:rsidR="00444770">
                                  <w:rPr>
                                    <w:rFonts w:ascii="標楷體" w:eastAsia="標楷體" w:hint="eastAsia"/>
                                  </w:rPr>
                                  <w:t>會計單位</w:t>
                                </w:r>
                                <w:r w:rsidR="001D62F6" w:rsidRPr="001D62F6">
                                  <w:rPr>
                                    <w:rFonts w:ascii="標楷體" w:eastAsia="標楷體" w:hint="eastAsia"/>
                                  </w:rPr>
                                  <w:t>審核</w:t>
                                </w:r>
                              </w:p>
                            </w:txbxContent>
                          </wps:txbx>
                          <wps:bodyPr rot="0" vert="horz" wrap="square" lIns="18000" tIns="10800" rIns="18000" bIns="10800" anchor="ctr" anchorCtr="0" upright="1">
                            <a:noAutofit/>
                          </wps:bodyPr>
                        </wps:wsp>
                        <wps:wsp>
                          <wps:cNvPr id="20" name="Text Box 935"/>
                          <wps:cNvSpPr txBox="1">
                            <a:spLocks noChangeArrowheads="1"/>
                          </wps:cNvSpPr>
                          <wps:spPr bwMode="auto">
                            <a:xfrm>
                              <a:off x="3064" y="4604"/>
                              <a:ext cx="4991" cy="397"/>
                            </a:xfrm>
                            <a:prstGeom prst="rect">
                              <a:avLst/>
                            </a:prstGeom>
                            <a:solidFill>
                              <a:srgbClr val="FFFFFF"/>
                            </a:solidFill>
                            <a:ln w="9525">
                              <a:solidFill>
                                <a:srgbClr val="000000"/>
                              </a:solidFill>
                              <a:miter lim="800000"/>
                              <a:headEnd/>
                              <a:tailEnd/>
                            </a:ln>
                          </wps:spPr>
                          <wps:txbx>
                            <w:txbxContent>
                              <w:p w:rsidR="003F1F05" w:rsidRPr="00C7109A" w:rsidRDefault="003F1F05" w:rsidP="009F7992">
                                <w:pPr>
                                  <w:spacing w:line="280" w:lineRule="exact"/>
                                  <w:jc w:val="center"/>
                                </w:pPr>
                                <w:r>
                                  <w:rPr>
                                    <w:rFonts w:ascii="標楷體" w:eastAsia="標楷體" w:hAnsi="標楷體" w:hint="eastAsia"/>
                                  </w:rPr>
                                  <w:t>業務單位</w:t>
                                </w:r>
                              </w:p>
                              <w:p w:rsidR="00A339D7" w:rsidRPr="003F1F05" w:rsidRDefault="00A339D7" w:rsidP="003F1F05"/>
                            </w:txbxContent>
                          </wps:txbx>
                          <wps:bodyPr rot="0" vert="horz" wrap="square" lIns="18000" tIns="10800" rIns="18000" bIns="10800" anchor="ctr" anchorCtr="0" upright="1">
                            <a:noAutofit/>
                          </wps:bodyPr>
                        </wps:wsp>
                      </wpg:grpSp>
                      <wps:wsp>
                        <wps:cNvPr id="14" name="Line 1025"/>
                        <wps:cNvCnPr>
                          <a:cxnSpLocks noChangeShapeType="1"/>
                        </wps:cNvCnPr>
                        <wps:spPr bwMode="auto">
                          <a:xfrm>
                            <a:off x="1571625" y="1733550"/>
                            <a:ext cx="0"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026"/>
                        <wps:cNvCnPr>
                          <a:cxnSpLocks noChangeShapeType="1"/>
                        </wps:cNvCnPr>
                        <wps:spPr bwMode="auto">
                          <a:xfrm>
                            <a:off x="1743075" y="4286250"/>
                            <a:ext cx="381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027"/>
                        <wps:cNvCnPr>
                          <a:cxnSpLocks noChangeShapeType="1"/>
                        </wps:cNvCnPr>
                        <wps:spPr bwMode="auto">
                          <a:xfrm>
                            <a:off x="1571625" y="457200"/>
                            <a:ext cx="381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 name="Group 1030"/>
                        <wpg:cNvGrpSpPr>
                          <a:grpSpLocks/>
                        </wpg:cNvGrpSpPr>
                        <wpg:grpSpPr bwMode="auto">
                          <a:xfrm>
                            <a:off x="228600" y="3457575"/>
                            <a:ext cx="3016885" cy="829608"/>
                            <a:chOff x="4499" y="8384"/>
                            <a:chExt cx="2517" cy="1249"/>
                          </a:xfrm>
                        </wpg:grpSpPr>
                        <wps:wsp>
                          <wps:cNvPr id="9" name="Rectangle 969"/>
                          <wps:cNvSpPr>
                            <a:spLocks noChangeArrowheads="1"/>
                          </wps:cNvSpPr>
                          <wps:spPr bwMode="auto">
                            <a:xfrm>
                              <a:off x="4499" y="8384"/>
                              <a:ext cx="2517" cy="864"/>
                            </a:xfrm>
                            <a:prstGeom prst="rect">
                              <a:avLst/>
                            </a:prstGeom>
                            <a:solidFill>
                              <a:srgbClr val="FFFFFF"/>
                            </a:solidFill>
                            <a:ln w="9525">
                              <a:solidFill>
                                <a:srgbClr val="000000"/>
                              </a:solidFill>
                              <a:miter lim="800000"/>
                              <a:headEnd/>
                              <a:tailEnd/>
                            </a:ln>
                          </wps:spPr>
                          <wps:txbx>
                            <w:txbxContent>
                              <w:p w:rsidR="009D4D89" w:rsidRPr="004323AD" w:rsidRDefault="00DC02FF" w:rsidP="00263047">
                                <w:pPr>
                                  <w:spacing w:line="280" w:lineRule="exact"/>
                                  <w:jc w:val="both"/>
                                  <w:rPr>
                                    <w:rFonts w:ascii="標楷體" w:eastAsia="標楷體" w:hAnsi="標楷體"/>
                                  </w:rPr>
                                </w:pPr>
                                <w:r>
                                  <w:rPr>
                                    <w:rFonts w:ascii="標楷體" w:eastAsia="標楷體" w:hAnsi="標楷體" w:hint="eastAsia"/>
                                  </w:rPr>
                                  <w:t>4</w:t>
                                </w:r>
                                <w:r w:rsidR="007B07DE">
                                  <w:rPr>
                                    <w:rFonts w:ascii="標楷體" w:eastAsia="標楷體" w:hAnsi="標楷體" w:hint="eastAsia"/>
                                  </w:rPr>
                                  <w:t>.</w:t>
                                </w:r>
                                <w:r w:rsidR="004323AD">
                                  <w:rPr>
                                    <w:rFonts w:ascii="標楷體" w:eastAsia="標楷體" w:hAnsi="標楷體" w:hint="eastAsia"/>
                                  </w:rPr>
                                  <w:t>審核通過之經費</w:t>
                                </w:r>
                                <w:proofErr w:type="gramStart"/>
                                <w:r w:rsidR="004323AD">
                                  <w:rPr>
                                    <w:rFonts w:ascii="標楷體" w:eastAsia="標楷體" w:hAnsi="標楷體" w:hint="eastAsia"/>
                                  </w:rPr>
                                  <w:t>流用案</w:t>
                                </w:r>
                                <w:proofErr w:type="gramEnd"/>
                                <w:r w:rsidR="009D4D89" w:rsidRPr="0018480C">
                                  <w:rPr>
                                    <w:rFonts w:ascii="標楷體" w:eastAsia="標楷體" w:hAnsi="標楷體" w:hint="eastAsia"/>
                                  </w:rPr>
                                  <w:t>，由機關首長核准</w:t>
                                </w:r>
                              </w:p>
                            </w:txbxContent>
                          </wps:txbx>
                          <wps:bodyPr rot="0" vert="horz" wrap="square" lIns="18000" tIns="10800" rIns="18000" bIns="10800" anchor="ctr" anchorCtr="0" upright="1">
                            <a:noAutofit/>
                          </wps:bodyPr>
                        </wps:wsp>
                        <wps:wsp>
                          <wps:cNvPr id="10" name="Text Box 1029"/>
                          <wps:cNvSpPr txBox="1">
                            <a:spLocks noChangeArrowheads="1"/>
                          </wps:cNvSpPr>
                          <wps:spPr bwMode="auto">
                            <a:xfrm>
                              <a:off x="4499" y="9193"/>
                              <a:ext cx="2517" cy="440"/>
                            </a:xfrm>
                            <a:prstGeom prst="rect">
                              <a:avLst/>
                            </a:prstGeom>
                            <a:solidFill>
                              <a:srgbClr val="FFFFFF"/>
                            </a:solidFill>
                            <a:ln w="9525">
                              <a:solidFill>
                                <a:srgbClr val="000000"/>
                              </a:solidFill>
                              <a:miter lim="800000"/>
                              <a:headEnd/>
                              <a:tailEnd/>
                            </a:ln>
                          </wps:spPr>
                          <wps:txbx>
                            <w:txbxContent>
                              <w:p w:rsidR="00BC1039" w:rsidRPr="00834B28" w:rsidRDefault="00BC1039" w:rsidP="009F7992">
                                <w:pPr>
                                  <w:spacing w:line="280" w:lineRule="exact"/>
                                  <w:jc w:val="center"/>
                                  <w:rPr>
                                    <w:rFonts w:ascii="標楷體" w:eastAsia="標楷體" w:hAnsi="標楷體"/>
                                  </w:rPr>
                                </w:pPr>
                                <w:r>
                                  <w:rPr>
                                    <w:rFonts w:ascii="標楷體" w:eastAsia="標楷體" w:hAnsi="標楷體" w:hint="eastAsia"/>
                                  </w:rPr>
                                  <w:t>業務單位</w:t>
                                </w:r>
                              </w:p>
                            </w:txbxContent>
                          </wps:txbx>
                          <wps:bodyPr rot="0" vert="horz" wrap="square" lIns="91440" tIns="45720" rIns="91440" bIns="45720" anchor="t" anchorCtr="0" upright="1">
                            <a:noAutofit/>
                          </wps:bodyPr>
                        </wps:wsp>
                      </wpg:grpSp>
                      <wps:wsp>
                        <wps:cNvPr id="22" name="Line 955"/>
                        <wps:cNvCnPr>
                          <a:cxnSpLocks noChangeShapeType="1"/>
                        </wps:cNvCnPr>
                        <wps:spPr bwMode="auto">
                          <a:xfrm flipH="1" flipV="1">
                            <a:off x="1571625" y="619125"/>
                            <a:ext cx="2670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033"/>
                        <wps:cNvCnPr>
                          <a:cxnSpLocks noChangeShapeType="1"/>
                        </wps:cNvCnPr>
                        <wps:spPr bwMode="auto">
                          <a:xfrm flipH="1" flipV="1">
                            <a:off x="4238625" y="628650"/>
                            <a:ext cx="3810"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1036"/>
                        <wpg:cNvGrpSpPr>
                          <a:grpSpLocks/>
                        </wpg:cNvGrpSpPr>
                        <wpg:grpSpPr bwMode="auto">
                          <a:xfrm>
                            <a:off x="228600" y="4610100"/>
                            <a:ext cx="3074035" cy="844550"/>
                            <a:chOff x="4378" y="10168"/>
                            <a:chExt cx="2551" cy="1330"/>
                          </a:xfrm>
                        </wpg:grpSpPr>
                        <wps:wsp>
                          <wps:cNvPr id="4" name="Rectangle 987"/>
                          <wps:cNvSpPr>
                            <a:spLocks noChangeArrowheads="1"/>
                          </wps:cNvSpPr>
                          <wps:spPr bwMode="auto">
                            <a:xfrm>
                              <a:off x="4378" y="10168"/>
                              <a:ext cx="2551" cy="862"/>
                            </a:xfrm>
                            <a:prstGeom prst="rect">
                              <a:avLst/>
                            </a:prstGeom>
                            <a:solidFill>
                              <a:srgbClr val="FFFFFF"/>
                            </a:solidFill>
                            <a:ln w="9525">
                              <a:solidFill>
                                <a:srgbClr val="000000"/>
                              </a:solidFill>
                              <a:miter lim="800000"/>
                              <a:headEnd/>
                              <a:tailEnd/>
                            </a:ln>
                          </wps:spPr>
                          <wps:txbx>
                            <w:txbxContent>
                              <w:p w:rsidR="0018480C" w:rsidRPr="00EB7C3F" w:rsidRDefault="00DC02FF" w:rsidP="00263047">
                                <w:pPr>
                                  <w:spacing w:line="280" w:lineRule="exact"/>
                                  <w:jc w:val="center"/>
                                  <w:rPr>
                                    <w:rFonts w:ascii="標楷體" w:eastAsia="標楷體" w:hAnsi="標楷體"/>
                                  </w:rPr>
                                </w:pPr>
                                <w:r>
                                  <w:rPr>
                                    <w:rFonts w:ascii="標楷體" w:eastAsia="標楷體" w:hAnsi="標楷體" w:hint="eastAsia"/>
                                  </w:rPr>
                                  <w:t>5</w:t>
                                </w:r>
                                <w:r w:rsidR="009F34FA">
                                  <w:rPr>
                                    <w:rFonts w:ascii="標楷體" w:eastAsia="標楷體" w:hAnsi="標楷體" w:hint="eastAsia"/>
                                  </w:rPr>
                                  <w:t>.</w:t>
                                </w:r>
                                <w:r w:rsidR="001B5DE1">
                                  <w:rPr>
                                    <w:rFonts w:ascii="標楷體" w:eastAsia="標楷體" w:hAnsi="標楷體" w:hint="eastAsia"/>
                                  </w:rPr>
                                  <w:t>將奉</w:t>
                                </w:r>
                                <w:proofErr w:type="gramStart"/>
                                <w:r w:rsidR="001B5DE1">
                                  <w:rPr>
                                    <w:rFonts w:ascii="標楷體" w:eastAsia="標楷體" w:hAnsi="標楷體" w:hint="eastAsia"/>
                                  </w:rPr>
                                  <w:t>准流用案</w:t>
                                </w:r>
                                <w:proofErr w:type="gramEnd"/>
                                <w:r w:rsidR="0018480C">
                                  <w:rPr>
                                    <w:rFonts w:ascii="標楷體" w:eastAsia="標楷體" w:hAnsi="標楷體" w:hint="eastAsia"/>
                                  </w:rPr>
                                  <w:t>送</w:t>
                                </w:r>
                                <w:r w:rsidR="00444770">
                                  <w:rPr>
                                    <w:rFonts w:ascii="標楷體" w:eastAsia="標楷體" w:hAnsi="標楷體" w:hint="eastAsia"/>
                                  </w:rPr>
                                  <w:t>會計單位</w:t>
                                </w:r>
                              </w:p>
                            </w:txbxContent>
                          </wps:txbx>
                          <wps:bodyPr rot="0" vert="horz" wrap="square" lIns="91440" tIns="45720" rIns="91440" bIns="45720" anchor="ctr" anchorCtr="0" upright="1">
                            <a:noAutofit/>
                          </wps:bodyPr>
                        </wps:wsp>
                        <wps:wsp>
                          <wps:cNvPr id="5" name="Text Box 988"/>
                          <wps:cNvSpPr txBox="1">
                            <a:spLocks noChangeArrowheads="1"/>
                          </wps:cNvSpPr>
                          <wps:spPr bwMode="auto">
                            <a:xfrm>
                              <a:off x="4378" y="11026"/>
                              <a:ext cx="2551" cy="472"/>
                            </a:xfrm>
                            <a:prstGeom prst="rect">
                              <a:avLst/>
                            </a:prstGeom>
                            <a:solidFill>
                              <a:srgbClr val="FFFFFF"/>
                            </a:solidFill>
                            <a:ln w="9525">
                              <a:solidFill>
                                <a:srgbClr val="000000"/>
                              </a:solidFill>
                              <a:miter lim="800000"/>
                              <a:headEnd/>
                              <a:tailEnd/>
                            </a:ln>
                          </wps:spPr>
                          <wps:txbx>
                            <w:txbxContent>
                              <w:p w:rsidR="0018480C" w:rsidRPr="00C7109A" w:rsidRDefault="0018480C" w:rsidP="009F7992">
                                <w:pPr>
                                  <w:spacing w:line="280" w:lineRule="exact"/>
                                  <w:jc w:val="center"/>
                                </w:pPr>
                                <w:r>
                                  <w:rPr>
                                    <w:rFonts w:ascii="標楷體" w:eastAsia="標楷體" w:hAnsi="標楷體" w:hint="eastAsia"/>
                                  </w:rPr>
                                  <w:t>業務單位</w:t>
                                </w:r>
                              </w:p>
                            </w:txbxContent>
                          </wps:txbx>
                          <wps:bodyPr rot="0" vert="horz" wrap="square" lIns="91440" tIns="45720" rIns="91440" bIns="45720" anchor="t" anchorCtr="0" upright="1">
                            <a:noAutofit/>
                          </wps:bodyPr>
                        </wps:wsp>
                      </wpg:grpSp>
                      <wps:wsp>
                        <wps:cNvPr id="2" name="Line 1037"/>
                        <wps:cNvCnPr>
                          <a:cxnSpLocks noChangeShapeType="1"/>
                        </wps:cNvCnPr>
                        <wps:spPr bwMode="auto">
                          <a:xfrm>
                            <a:off x="1790700" y="5457825"/>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1040"/>
                        <wpg:cNvGrpSpPr>
                          <a:grpSpLocks/>
                        </wpg:cNvGrpSpPr>
                        <wpg:grpSpPr bwMode="auto">
                          <a:xfrm>
                            <a:off x="3733800" y="2257425"/>
                            <a:ext cx="1134745" cy="579120"/>
                            <a:chOff x="8473" y="4776"/>
                            <a:chExt cx="1787" cy="912"/>
                          </a:xfrm>
                        </wpg:grpSpPr>
                        <wps:wsp>
                          <wps:cNvPr id="16" name="Rectangle 958"/>
                          <wps:cNvSpPr>
                            <a:spLocks noChangeArrowheads="1"/>
                          </wps:cNvSpPr>
                          <wps:spPr bwMode="auto">
                            <a:xfrm>
                              <a:off x="8473" y="4776"/>
                              <a:ext cx="1787" cy="472"/>
                            </a:xfrm>
                            <a:prstGeom prst="rect">
                              <a:avLst/>
                            </a:prstGeom>
                            <a:solidFill>
                              <a:srgbClr val="FFFFFF"/>
                            </a:solidFill>
                            <a:ln w="9525">
                              <a:solidFill>
                                <a:srgbClr val="000000"/>
                              </a:solidFill>
                              <a:miter lim="800000"/>
                              <a:headEnd/>
                              <a:tailEnd/>
                            </a:ln>
                          </wps:spPr>
                          <wps:txbx>
                            <w:txbxContent>
                              <w:p w:rsidR="00A339D7" w:rsidRPr="00884C02" w:rsidRDefault="00884C02" w:rsidP="00884C02">
                                <w:pPr>
                                  <w:spacing w:line="280" w:lineRule="exact"/>
                                  <w:jc w:val="center"/>
                                  <w:rPr>
                                    <w:rFonts w:ascii="標楷體" w:eastAsia="標楷體" w:hAnsi="標楷體"/>
                                  </w:rPr>
                                </w:pPr>
                                <w:r w:rsidRPr="00884C02">
                                  <w:rPr>
                                    <w:rFonts w:ascii="標楷體" w:eastAsia="標楷體" w:hAnsi="標楷體" w:hint="eastAsia"/>
                                  </w:rPr>
                                  <w:t>3.</w:t>
                                </w:r>
                                <w:r w:rsidR="008B7116">
                                  <w:rPr>
                                    <w:rFonts w:ascii="標楷體" w:eastAsia="標楷體" w:hAnsi="標楷體"/>
                                  </w:rPr>
                                  <w:t>2</w:t>
                                </w:r>
                                <w:r w:rsidR="00A339D7" w:rsidRPr="00884C02">
                                  <w:rPr>
                                    <w:rFonts w:ascii="標楷體" w:eastAsia="標楷體" w:hAnsi="標楷體" w:hint="eastAsia"/>
                                  </w:rPr>
                                  <w:t>修正資料</w:t>
                                </w:r>
                              </w:p>
                            </w:txbxContent>
                          </wps:txbx>
                          <wps:bodyPr rot="0" vert="horz" wrap="square" lIns="91440" tIns="45720" rIns="91440" bIns="45720" anchor="t" anchorCtr="0" upright="1">
                            <a:noAutofit/>
                          </wps:bodyPr>
                        </wps:wsp>
                        <wps:wsp>
                          <wps:cNvPr id="17" name="Text Box 959"/>
                          <wps:cNvSpPr txBox="1">
                            <a:spLocks noChangeArrowheads="1"/>
                          </wps:cNvSpPr>
                          <wps:spPr bwMode="auto">
                            <a:xfrm>
                              <a:off x="8473" y="5248"/>
                              <a:ext cx="1787" cy="440"/>
                            </a:xfrm>
                            <a:prstGeom prst="rect">
                              <a:avLst/>
                            </a:prstGeom>
                            <a:solidFill>
                              <a:srgbClr val="FFFFFF"/>
                            </a:solidFill>
                            <a:ln w="9525">
                              <a:solidFill>
                                <a:srgbClr val="000000"/>
                              </a:solidFill>
                              <a:miter lim="800000"/>
                              <a:headEnd/>
                              <a:tailEnd/>
                            </a:ln>
                          </wps:spPr>
                          <wps:txbx>
                            <w:txbxContent>
                              <w:p w:rsidR="00A339D7" w:rsidRPr="00834B28" w:rsidRDefault="00A339D7" w:rsidP="00884C02">
                                <w:pPr>
                                  <w:spacing w:line="280" w:lineRule="exact"/>
                                  <w:jc w:val="center"/>
                                  <w:rPr>
                                    <w:rFonts w:ascii="標楷體" w:eastAsia="標楷體" w:hAnsi="標楷體"/>
                                  </w:rPr>
                                </w:pPr>
                                <w:r>
                                  <w:rPr>
                                    <w:rFonts w:ascii="標楷體" w:eastAsia="標楷體" w:hAnsi="標楷體" w:hint="eastAsia"/>
                                  </w:rPr>
                                  <w:t>業務單位</w:t>
                                </w:r>
                              </w:p>
                            </w:txbxContent>
                          </wps:txbx>
                          <wps:bodyPr rot="0" vert="horz" wrap="square" lIns="91440" tIns="45720" rIns="91440" bIns="45720" anchor="t" anchorCtr="0" upright="1">
                            <a:noAutofit/>
                          </wps:bodyPr>
                        </wps:wsp>
                      </wpg:grpSp>
                      <wps:wsp>
                        <wps:cNvPr id="28" name="直線單箭頭接點 28"/>
                        <wps:cNvCnPr/>
                        <wps:spPr>
                          <a:xfrm>
                            <a:off x="3152775" y="2552700"/>
                            <a:ext cx="5822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29" o:spid="_x0000_s1026" style="position:absolute;margin-left:91.05pt;margin-top:15.3pt;width:383.35pt;height:522pt;z-index:251683840" coordsize="48685,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">
                <v:shapetype id="_x0000_t202" coordsize="21600,21600" o:spt="202" path="m,l,21600r21600,l21600,xe">
                  <v:stroke joinstyle="miter"/>
                  <v:path gradientshapeok="t" o:connecttype="rect"/>
                </v:shapetype>
                <v:shape id="Text Box 596" o:spid="_x0000_s1027" type="#_x0000_t202" style="position:absolute;left:17526;top:30765;width:28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bG8AA&#10;AADbAAAADwAAAGRycy9kb3ducmV2LnhtbERP32vCMBB+F/Y/hBvsTdPKGK4zlk3o8NGp8/lobk20&#10;uZQms/W/N4OBb/fx/bxlObpWXKgP1rOCfJaBIK69ttwoOOyr6QJEiMgaW8+k4EoBytXDZImF9gN/&#10;0WUXG5FCOBSowMTYFVKG2pDDMPMdceJ+fO8wJtg3Uvc4pHDXynmWvUiHllODwY7Whurz7tcpkB+v&#10;FVszyOaon+3pc5u34fit1NPj+P4GItIY7+J/90an+Tn8/ZIOk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bbG8AAAADbAAAADwAAAAAAAAAAAAAAAACYAgAAZHJzL2Rvd25y&#10;ZXYueG1sUEsFBgAAAAAEAAQA9QAAAIUDAAAAAA==&#10;" filled="f" stroked="f">
                  <v:textbox inset=".5mm,.3mm,.5mm,.3mm">
                    <w:txbxContent>
                      <w:p w:rsidR="00117244" w:rsidRPr="0015220B" w:rsidRDefault="00117244" w:rsidP="00263047">
                        <w:pPr>
                          <w:spacing w:line="280" w:lineRule="exact"/>
                          <w:rPr>
                            <w:rFonts w:ascii="標楷體" w:eastAsia="標楷體" w:hAnsi="標楷體"/>
                          </w:rPr>
                        </w:pPr>
                        <w:r w:rsidRPr="0015220B">
                          <w:rPr>
                            <w:rFonts w:ascii="標楷體" w:eastAsia="標楷體" w:hAnsi="標楷體" w:hint="eastAsia"/>
                          </w:rPr>
                          <w:t>是</w:t>
                        </w:r>
                      </w:p>
                    </w:txbxContent>
                  </v:textbox>
                </v:shape>
                <v:shapetype id="_x0000_t110" coordsize="21600,21600" o:spt="110" path="m10800,l,10800,10800,21600,21600,10800xe">
                  <v:stroke joinstyle="miter"/>
                  <v:path gradientshapeok="t" o:connecttype="rect" textboxrect="5400,5400,16200,16200"/>
                </v:shapetype>
                <v:shape id="AutoShape 962" o:spid="_x0000_s1028" type="#_x0000_t110" style="position:absolute;top:20193;width:31515;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tzsIA&#10;AADbAAAADwAAAGRycy9kb3ducmV2LnhtbERP22rCQBB9F/yHZYS+1U1tLTW6EWkp+CC2Xj5gyE6z&#10;IdnZNLtN4t+7QsG3OZzrrNaDrUVHrS8dK3iaJiCIc6dLLhScT5+PbyB8QNZYOyYFF/KwzsajFaba&#10;9Xyg7hgKEUPYp6jAhNCkUvrckEU/dQ1x5H5cazFE2BZSt9jHcFvLWZK8SoslxwaDDb0byqvjn1Ww&#10;2/5+v1Tzjhblvv8ygzW2/zgo9TAZNksQgYZwF/+7tzrOf4bbL/EA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O3OwgAAANsAAAAPAAAAAAAAAAAAAAAAAJgCAABkcnMvZG93&#10;bnJldi54bWxQSwUGAAAAAAQABAD1AAAAhwMAAAAA&#10;">
                  <v:textbox inset=".5mm,.3mm,.5mm,.3mm">
                    <w:txbxContent>
                      <w:p w:rsidR="009D4D89" w:rsidRPr="004323AD" w:rsidRDefault="00DC02FF" w:rsidP="00263047">
                        <w:pPr>
                          <w:spacing w:line="280" w:lineRule="exact"/>
                          <w:ind w:left="420" w:hangingChars="175" w:hanging="420"/>
                        </w:pPr>
                        <w:r w:rsidRPr="004323AD">
                          <w:rPr>
                            <w:rFonts w:ascii="標楷體" w:eastAsia="標楷體" w:hAnsi="標楷體" w:hint="eastAsia"/>
                          </w:rPr>
                          <w:t>3.</w:t>
                        </w:r>
                        <w:r w:rsidR="008B7116">
                          <w:rPr>
                            <w:rFonts w:ascii="標楷體" w:eastAsia="標楷體" w:hAnsi="標楷體"/>
                          </w:rPr>
                          <w:t>1</w:t>
                        </w:r>
                        <w:r w:rsidR="00444770">
                          <w:rPr>
                            <w:rFonts w:ascii="標楷體" w:eastAsia="標楷體" w:hAnsi="標楷體" w:hint="eastAsia"/>
                          </w:rPr>
                          <w:t>會計單位</w:t>
                        </w:r>
                        <w:r w:rsidR="004323AD">
                          <w:rPr>
                            <w:rFonts w:ascii="標楷體" w:eastAsia="標楷體" w:hAnsi="標楷體" w:hint="eastAsia"/>
                          </w:rPr>
                          <w:t>審核該案</w:t>
                        </w:r>
                        <w:r w:rsidR="004323AD" w:rsidRPr="004323AD">
                          <w:rPr>
                            <w:rFonts w:ascii="標楷體" w:eastAsia="標楷體" w:hAnsi="標楷體" w:hint="eastAsia"/>
                          </w:rPr>
                          <w:t>是否符合</w:t>
                        </w:r>
                        <w:r w:rsidR="004323AD">
                          <w:rPr>
                            <w:rFonts w:ascii="標楷體" w:eastAsia="標楷體" w:hAnsi="標楷體" w:hint="eastAsia"/>
                          </w:rPr>
                          <w:t>單位預算執行要點</w:t>
                        </w:r>
                        <w:r w:rsidRPr="004323AD">
                          <w:rPr>
                            <w:rFonts w:ascii="標楷體" w:eastAsia="標楷體" w:hAnsi="標楷體" w:hint="eastAsia"/>
                          </w:rPr>
                          <w:t>相關規定</w:t>
                        </w:r>
                      </w:p>
                    </w:txbxContent>
                  </v:textbox>
                </v:shape>
                <v:line id="Line 963" o:spid="_x0000_s1029" style="position:absolute;visibility:visible;mso-wrap-style:square" from="16478,31337" to="16516,3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16" o:spid="_x0000_s1030" type="#_x0000_t202" style="position:absolute;left:33337;top:22383;width:2858;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FbL8A&#10;AADbAAAADwAAAGRycy9kb3ducmV2LnhtbERPS2sCMRC+C/0PYQq9aVYpYrdGaQuKRx/tnofNuInd&#10;TJZNdNd/bwTB23x8z5kve1eLC7XBelYwHmUgiEuvLVcKfg+r4QxEiMgaa8+k4EoBlouXwRxz7Tve&#10;0WUfK5FCOOSowMTY5FKG0pDDMPINceKOvnUYE2wrqVvsUrir5STLptKh5dRgsKEfQ+X//uwUyO+P&#10;FVvTyarQ7/a03o7rUPwp9fbaf32CiNTHp/jh3ug0fwL3X9IBcn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ZEVsvwAAANsAAAAPAAAAAAAAAAAAAAAAAJgCAABkcnMvZG93bnJl&#10;di54bWxQSwUGAAAAAAQABAD1AAAAhAMAAAAA&#10;" filled="f" stroked="f">
                  <v:textbox inset=".5mm,.3mm,.5mm,.3mm">
                    <w:txbxContent>
                      <w:p w:rsidR="009F34FA" w:rsidRPr="0015220B" w:rsidRDefault="009F34FA" w:rsidP="00263047">
                        <w:pPr>
                          <w:spacing w:line="280" w:lineRule="exact"/>
                          <w:rPr>
                            <w:rFonts w:ascii="標楷體" w:eastAsia="標楷體" w:hAnsi="標楷體"/>
                          </w:rPr>
                        </w:pPr>
                        <w:proofErr w:type="gramStart"/>
                        <w:r>
                          <w:rPr>
                            <w:rFonts w:ascii="標楷體" w:eastAsia="標楷體" w:hAnsi="標楷體" w:hint="eastAsia"/>
                          </w:rPr>
                          <w:t>否</w:t>
                        </w:r>
                        <w:proofErr w:type="gramEnd"/>
                      </w:p>
                    </w:txbxContent>
                  </v:textbox>
                </v:shape>
                <v:shapetype id="_x0000_t116" coordsize="21600,21600" o:spt="116" path="m3475,qx,10800,3475,21600l18125,21600qx21600,10800,18125,xe">
                  <v:stroke joinstyle="miter"/>
                  <v:path gradientshapeok="t" o:connecttype="rect" textboxrect="1018,3163,20582,18437"/>
                </v:shapetype>
                <v:shape id="AutoShape 1018" o:spid="_x0000_s1031" type="#_x0000_t116" style="position:absolute;left:1714;width:29801;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3pMQA&#10;AADbAAAADwAAAGRycy9kb3ducmV2LnhtbESPzWrDMBCE74W+g9hCL6WRG0paXMvBGEJyCITm575Y&#10;G9tEWhlJjZ23rwqBHoeZ+YYplpM14ko+9I4VvM0yEMSN0z23Co6H1esniBCRNRrHpOBGAZbl40OB&#10;uXYjf9N1H1uRIBxyVNDFOORShqYji2HmBuLknZ23GJP0rdQexwS3Rs6zbCEt9pwWOhyo7qi57H+s&#10;gt3W1N7UNK7r22lzPL1XL9tFpdTz01R9gYg0xf/wvb3RCuY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sd6TEAAAA2wAAAA8AAAAAAAAAAAAAAAAAmAIAAGRycy9k&#10;b3ducmV2LnhtbFBLBQYAAAAABAAEAPUAAACJAwAAAAA=&#10;">
                  <v:textbox>
                    <w:txbxContent>
                      <w:p w:rsidR="005F0BCB" w:rsidRDefault="005F0BCB" w:rsidP="00263047">
                        <w:pPr>
                          <w:spacing w:line="280" w:lineRule="exact"/>
                          <w:jc w:val="center"/>
                          <w:rPr>
                            <w:rFonts w:ascii="標楷體" w:eastAsia="標楷體" w:hAnsi="標楷體"/>
                          </w:rPr>
                        </w:pPr>
                        <w:r>
                          <w:rPr>
                            <w:rFonts w:ascii="標楷體" w:eastAsia="標楷體" w:hAnsi="標楷體" w:hint="eastAsia"/>
                          </w:rPr>
                          <w:t>1.執行預算經費不足</w:t>
                        </w:r>
                      </w:p>
                      <w:p w:rsidR="005F0BCB" w:rsidRPr="00A42D0A" w:rsidRDefault="005F0BCB" w:rsidP="00B269E0">
                        <w:pPr>
                          <w:spacing w:afterLines="50" w:after="180" w:line="240" w:lineRule="atLeast"/>
                          <w:rPr>
                            <w:rFonts w:ascii="標楷體" w:eastAsia="標楷體" w:hAnsi="標楷體"/>
                          </w:rPr>
                        </w:pPr>
                        <w:r>
                          <w:rPr>
                            <w:rFonts w:ascii="標楷體" w:eastAsia="標楷體" w:hAnsi="標楷體" w:hint="eastAsia"/>
                          </w:rPr>
                          <w:t>經費不足</w:t>
                        </w:r>
                      </w:p>
                    </w:txbxContent>
                  </v:textbox>
                </v:shape>
                <v:shape id="AutoShape 1020" o:spid="_x0000_s1032" type="#_x0000_t116" style="position:absolute;left:2286;top:57912;width:31800;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cRroA&#10;AADaAAAADwAAAGRycy9kb3ducmV2LnhtbERPSwrCMBDdC94hjOBOExVEqlFEKbgSrB5gaMa22ExK&#10;k2q9vREEV8PjfWez620tntT6yrGG2VSBIM6dqbjQcLumkxUIH5AN1o5Jw5s87LbDwQYT4158oWcW&#10;ChFD2CeooQyhSaT0eUkW/dQ1xJG7u9ZiiLAtpGnxFcNtLedKLaXFimNDiQ0dSsofWWc1hONZXlOl&#10;0lPn3udsdrTdAq3W41G/X4MI1Ie/+Oc+mTgfvq98r9x+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1ROcRroAAADaAAAADwAAAAAAAAAAAAAAAACYAgAAZHJzL2Rvd25yZXYueG1s&#10;UEsFBgAAAAAEAAQA9QAAAH8DAAAAAA==&#10;">
                  <v:textbox inset=".5mm,.3mm,.5mm,.3mm">
                    <w:txbxContent>
                      <w:p w:rsidR="0059485F" w:rsidRPr="001B5DE1" w:rsidRDefault="00DC02FF" w:rsidP="00263047">
                        <w:pPr>
                          <w:spacing w:line="280" w:lineRule="exact"/>
                          <w:ind w:left="240" w:hangingChars="100" w:hanging="240"/>
                          <w:jc w:val="both"/>
                        </w:pPr>
                        <w:r w:rsidRPr="00385055">
                          <w:rPr>
                            <w:rFonts w:ascii="標楷體" w:eastAsia="標楷體" w:hAnsi="標楷體" w:hint="eastAsia"/>
                          </w:rPr>
                          <w:t>6.</w:t>
                        </w:r>
                        <w:r w:rsidR="00444770">
                          <w:rPr>
                            <w:rFonts w:ascii="標楷體" w:eastAsia="標楷體" w:hAnsi="標楷體" w:hint="eastAsia"/>
                          </w:rPr>
                          <w:t>會計單位</w:t>
                        </w:r>
                        <w:r w:rsidR="001B5DE1">
                          <w:rPr>
                            <w:rFonts w:ascii="標楷體" w:eastAsia="標楷體" w:hAnsi="標楷體" w:hint="eastAsia"/>
                          </w:rPr>
                          <w:t>依據</w:t>
                        </w:r>
                        <w:proofErr w:type="gramStart"/>
                        <w:r w:rsidR="001B5DE1">
                          <w:rPr>
                            <w:rFonts w:ascii="標楷體" w:eastAsia="標楷體" w:hAnsi="標楷體" w:hint="eastAsia"/>
                          </w:rPr>
                          <w:t>流用案</w:t>
                        </w:r>
                        <w:proofErr w:type="gramEnd"/>
                        <w:r w:rsidR="00175DD5" w:rsidRPr="00385055">
                          <w:rPr>
                            <w:rFonts w:ascii="標楷體" w:eastAsia="標楷體" w:hAnsi="標楷體" w:hint="eastAsia"/>
                          </w:rPr>
                          <w:t>，</w:t>
                        </w:r>
                        <w:r w:rsidR="0033163E">
                          <w:rPr>
                            <w:rFonts w:ascii="標楷體" w:eastAsia="標楷體" w:hAnsi="標楷體" w:hint="eastAsia"/>
                            <w:color w:val="000000"/>
                          </w:rPr>
                          <w:t>編製經費流用情形表，</w:t>
                        </w:r>
                        <w:r w:rsidR="00385055" w:rsidRPr="00385055">
                          <w:rPr>
                            <w:rFonts w:ascii="標楷體" w:eastAsia="標楷體" w:hAnsi="標楷體" w:hint="eastAsia"/>
                            <w:color w:val="000000"/>
                          </w:rPr>
                          <w:t>送</w:t>
                        </w:r>
                        <w:r w:rsidR="001B5DE1" w:rsidRPr="001B5DE1">
                          <w:rPr>
                            <w:rFonts w:ascii="標楷體" w:eastAsia="標楷體" w:hAnsi="標楷體" w:hint="eastAsia"/>
                            <w:color w:val="000000"/>
                          </w:rPr>
                          <w:t>市府主計處</w:t>
                        </w:r>
                        <w:proofErr w:type="gramStart"/>
                        <w:r w:rsidR="001B5DE1" w:rsidRPr="001B5DE1">
                          <w:rPr>
                            <w:rFonts w:ascii="標楷體" w:eastAsia="標楷體" w:hAnsi="標楷體" w:hint="eastAsia"/>
                            <w:color w:val="000000"/>
                          </w:rPr>
                          <w:t>秉辦府</w:t>
                        </w:r>
                        <w:proofErr w:type="gramEnd"/>
                        <w:r w:rsidR="001B5DE1" w:rsidRPr="001B5DE1">
                          <w:rPr>
                            <w:rFonts w:ascii="標楷體" w:eastAsia="標楷體" w:hAnsi="標楷體" w:hint="eastAsia"/>
                            <w:color w:val="000000"/>
                          </w:rPr>
                          <w:t>函核定，並轉送</w:t>
                        </w:r>
                        <w:r w:rsidR="001B5DE1" w:rsidRPr="00300A61">
                          <w:rPr>
                            <w:rFonts w:ascii="標楷體" w:eastAsia="標楷體" w:hAnsi="標楷體" w:hint="eastAsia"/>
                            <w:color w:val="000000"/>
                          </w:rPr>
                          <w:t>財政處、</w:t>
                        </w:r>
                        <w:r w:rsidR="001B5DE1" w:rsidRPr="001B5DE1">
                          <w:rPr>
                            <w:rFonts w:ascii="標楷體" w:eastAsia="標楷體" w:hAnsi="標楷體" w:hint="eastAsia"/>
                            <w:color w:val="000000"/>
                          </w:rPr>
                          <w:t>編造機關(單位)</w:t>
                        </w:r>
                        <w:r w:rsidR="001B5DE1">
                          <w:rPr>
                            <w:rFonts w:ascii="標楷體" w:eastAsia="標楷體" w:hAnsi="標楷體" w:hint="eastAsia"/>
                            <w:color w:val="000000"/>
                          </w:rPr>
                          <w:t>及</w:t>
                        </w:r>
                        <w:r w:rsidR="001B5DE1" w:rsidRPr="001B5DE1">
                          <w:rPr>
                            <w:rFonts w:ascii="標楷體" w:eastAsia="標楷體" w:hAnsi="標楷體" w:hint="eastAsia"/>
                            <w:color w:val="000000"/>
                          </w:rPr>
                          <w:t>審計室</w:t>
                        </w:r>
                      </w:p>
                    </w:txbxContent>
                  </v:textbox>
                </v:shape>
                <v:group id="Group 1028" o:spid="_x0000_s1033" style="position:absolute;left:762;top:8191;width:31692;height:9188" coordorigin="3064,3554" coordsize="4991,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934" o:spid="_x0000_s1034" style="position:absolute;left:3064;top:3554;width:4991;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XS8AA&#10;AADbAAAADwAAAGRycy9kb3ducmV2LnhtbERPzWrCQBC+F/oOywjemk0qSJtmFVtUIvRi2gcYsmM2&#10;mJ0N2TXGt3cLBW/z8f1OsZ5sJ0YafOtYQZakIIhrp1tuFPz+7F7eQPiArLFzTApu5GG9en4qMNfu&#10;ykcaq9CIGMI+RwUmhD6X0teGLPrE9cSRO7nBYohwaKQe8BrDbSdf03QpLbYcGwz29GWoPlcXq+Db&#10;m+pzi5lP7dHtTdktMndYKDWfTZsPEIGm8BD/u0sd57/D3y/x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UXS8AAAADbAAAADwAAAAAAAAAAAAAAAACYAgAAZHJzL2Rvd25y&#10;ZXYueG1sUEsFBgAAAAAEAAQA9QAAAIUDAAAAAA==&#10;">
                    <v:textbox inset=".5mm,.3mm,.5mm,.3mm">
                      <w:txbxContent>
                        <w:p w:rsidR="00A339D7" w:rsidRPr="0018480C" w:rsidRDefault="00E16FDA" w:rsidP="00263047">
                          <w:pPr>
                            <w:spacing w:line="280" w:lineRule="exact"/>
                            <w:ind w:left="240" w:hangingChars="100" w:hanging="240"/>
                            <w:jc w:val="both"/>
                            <w:rPr>
                              <w:rFonts w:ascii="標楷體" w:eastAsia="標楷體"/>
                              <w:sz w:val="22"/>
                              <w:szCs w:val="22"/>
                            </w:rPr>
                          </w:pPr>
                          <w:r>
                            <w:rPr>
                              <w:rFonts w:ascii="標楷體" w:eastAsia="標楷體" w:hint="eastAsia"/>
                            </w:rPr>
                            <w:t>2.</w:t>
                          </w:r>
                          <w:r w:rsidR="001D62F6" w:rsidRPr="001D62F6">
                            <w:rPr>
                              <w:rFonts w:ascii="標楷體" w:eastAsia="標楷體" w:hint="eastAsia"/>
                            </w:rPr>
                            <w:t>執行歲出預算時，同一工作計畫之用途別科目經費遇有經費不足，依實際業務需要及相關規定並敘明原因，簽會</w:t>
                          </w:r>
                          <w:r w:rsidR="00444770">
                            <w:rPr>
                              <w:rFonts w:ascii="標楷體" w:eastAsia="標楷體" w:hint="eastAsia"/>
                            </w:rPr>
                            <w:t>會計單位</w:t>
                          </w:r>
                          <w:r w:rsidR="001D62F6" w:rsidRPr="001D62F6">
                            <w:rPr>
                              <w:rFonts w:ascii="標楷體" w:eastAsia="標楷體" w:hint="eastAsia"/>
                            </w:rPr>
                            <w:t>審核</w:t>
                          </w:r>
                        </w:p>
                      </w:txbxContent>
                    </v:textbox>
                  </v:rect>
                  <v:shape id="Text Box 935" o:spid="_x0000_s1035" type="#_x0000_t202" style="position:absolute;left:3064;top:4604;width:4991;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KAL8A&#10;AADbAAAADwAAAGRycy9kb3ducmV2LnhtbERPTYvCMBC9L/gfwgje1lQPslRjEUUQb7aLu8exGdvS&#10;ZlKa2FZ/vTks7PHxvjfJaBrRU+cqywoW8wgEcW51xYWC7+z4+QXCeWSNjWVS8CQHyXbyscFY24Ev&#10;1Ke+ECGEXYwKSu/bWEqXl2TQzW1LHLi77Qz6ALtC6g6HEG4auYyilTRYcWgosaV9SXmdPoyCGu0P&#10;p37of6/6eje3LDu/hoNSs+m4W4PwNPp/8Z/7pBUsw/rwJfwA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0oAvwAAANsAAAAPAAAAAAAAAAAAAAAAAJgCAABkcnMvZG93bnJl&#10;di54bWxQSwUGAAAAAAQABAD1AAAAhAMAAAAA&#10;">
                    <v:textbox inset=".5mm,.3mm,.5mm,.3mm">
                      <w:txbxContent>
                        <w:p w:rsidR="003F1F05" w:rsidRPr="00C7109A" w:rsidRDefault="003F1F05" w:rsidP="009F7992">
                          <w:pPr>
                            <w:spacing w:line="280" w:lineRule="exact"/>
                            <w:jc w:val="center"/>
                          </w:pPr>
                          <w:r>
                            <w:rPr>
                              <w:rFonts w:ascii="標楷體" w:eastAsia="標楷體" w:hAnsi="標楷體" w:hint="eastAsia"/>
                            </w:rPr>
                            <w:t>業務單位</w:t>
                          </w:r>
                        </w:p>
                        <w:p w:rsidR="00A339D7" w:rsidRPr="003F1F05" w:rsidRDefault="00A339D7" w:rsidP="003F1F05"/>
                      </w:txbxContent>
                    </v:textbox>
                  </v:shape>
                </v:group>
                <v:line id="Line 1025" o:spid="_x0000_s1036" style="position:absolute;visibility:visible;mso-wrap-style:square" from="15716,17335" to="15716,2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026" o:spid="_x0000_s1037" style="position:absolute;visibility:visible;mso-wrap-style:square" from="17430,42862" to="17468,46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27" o:spid="_x0000_s1038" style="position:absolute;visibility:visible;mso-wrap-style:square" from="15716,4572" to="15754,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id="Group 1030" o:spid="_x0000_s1039" style="position:absolute;left:2286;top:34575;width:30168;height:8296" coordorigin="4499,8384" coordsize="2517,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69" o:spid="_x0000_s1040" style="position:absolute;left:4499;top:8384;width:2517;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cXcIA&#10;AADaAAAADwAAAGRycy9kb3ducmV2LnhtbESP0WrCQBRE3wv9h+UKvjWbVJA2zSq2qEToi2k/4JK9&#10;ZoPZuyG7xvj3bqHg4zAzZ5hiPdlOjDT41rGCLElBENdOt9wo+P3ZvbyB8AFZY+eYFNzIw3r1/FRg&#10;rt2VjzRWoRERwj5HBSaEPpfS14Ys+sT1xNE7ucFiiHJopB7wGuG2k69pupQWW44LBnv6MlSfq4tV&#10;8O1N9bnFzKf26Pam7BaZOyyUms+mzQeIQFN4hP/bpVbwDn9X4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BxdwgAAANoAAAAPAAAAAAAAAAAAAAAAAJgCAABkcnMvZG93&#10;bnJldi54bWxQSwUGAAAAAAQABAD1AAAAhwMAAAAA&#10;">
                    <v:textbox inset=".5mm,.3mm,.5mm,.3mm">
                      <w:txbxContent>
                        <w:p w:rsidR="009D4D89" w:rsidRPr="004323AD" w:rsidRDefault="00DC02FF" w:rsidP="00263047">
                          <w:pPr>
                            <w:spacing w:line="280" w:lineRule="exact"/>
                            <w:jc w:val="both"/>
                            <w:rPr>
                              <w:rFonts w:ascii="標楷體" w:eastAsia="標楷體" w:hAnsi="標楷體"/>
                            </w:rPr>
                          </w:pPr>
                          <w:r>
                            <w:rPr>
                              <w:rFonts w:ascii="標楷體" w:eastAsia="標楷體" w:hAnsi="標楷體" w:hint="eastAsia"/>
                            </w:rPr>
                            <w:t>4</w:t>
                          </w:r>
                          <w:r w:rsidR="007B07DE">
                            <w:rPr>
                              <w:rFonts w:ascii="標楷體" w:eastAsia="標楷體" w:hAnsi="標楷體" w:hint="eastAsia"/>
                            </w:rPr>
                            <w:t>.</w:t>
                          </w:r>
                          <w:r w:rsidR="004323AD">
                            <w:rPr>
                              <w:rFonts w:ascii="標楷體" w:eastAsia="標楷體" w:hAnsi="標楷體" w:hint="eastAsia"/>
                            </w:rPr>
                            <w:t>審核通過之經費</w:t>
                          </w:r>
                          <w:proofErr w:type="gramStart"/>
                          <w:r w:rsidR="004323AD">
                            <w:rPr>
                              <w:rFonts w:ascii="標楷體" w:eastAsia="標楷體" w:hAnsi="標楷體" w:hint="eastAsia"/>
                            </w:rPr>
                            <w:t>流用案</w:t>
                          </w:r>
                          <w:proofErr w:type="gramEnd"/>
                          <w:r w:rsidR="009D4D89" w:rsidRPr="0018480C">
                            <w:rPr>
                              <w:rFonts w:ascii="標楷體" w:eastAsia="標楷體" w:hAnsi="標楷體" w:hint="eastAsia"/>
                            </w:rPr>
                            <w:t>，由機關首長核准</w:t>
                          </w:r>
                        </w:p>
                      </w:txbxContent>
                    </v:textbox>
                  </v:rect>
                  <v:shape id="Text Box 1029" o:spid="_x0000_s1041" type="#_x0000_t202" style="position:absolute;left:4499;top:9193;width:251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C1039" w:rsidRPr="00834B28" w:rsidRDefault="00BC1039" w:rsidP="009F7992">
                          <w:pPr>
                            <w:spacing w:line="280" w:lineRule="exact"/>
                            <w:jc w:val="center"/>
                            <w:rPr>
                              <w:rFonts w:ascii="標楷體" w:eastAsia="標楷體" w:hAnsi="標楷體"/>
                            </w:rPr>
                          </w:pPr>
                          <w:r>
                            <w:rPr>
                              <w:rFonts w:ascii="標楷體" w:eastAsia="標楷體" w:hAnsi="標楷體" w:hint="eastAsia"/>
                            </w:rPr>
                            <w:t>業務單位</w:t>
                          </w:r>
                        </w:p>
                      </w:txbxContent>
                    </v:textbox>
                  </v:shape>
                </v:group>
                <v:line id="Line 955" o:spid="_x0000_s1042" style="position:absolute;flip:x y;visibility:visible;mso-wrap-style:square" from="15716,6191" to="42424,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KacQAAADbAAAADwAAAGRycy9kb3ducmV2LnhtbESPQWvCQBSE74X+h+UVeqsbcxCNriKC&#10;4MGLtuj1JfvMRrNvk+wa03/fFYQeh5n5hlmsBluLnjpfOVYwHiUgiAunKy4V/Hxvv6YgfEDWWDsm&#10;Bb/kYbV8f1tgpt2DD9QfQykihH2GCkwITSalLwxZ9CPXEEfv4jqLIcqulLrDR4TbWqZJMpEWK44L&#10;BhvaGCpux7tV0Of38fW0P9x8fm5n+dS0m307UerzY1jPQQQawn/41d5pBWkKz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Ipp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1033" o:spid="_x0000_s1043" type="#_x0000_t32" style="position:absolute;left:42386;top:6286;width:38;height:162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McMAAADbAAAADwAAAGRycy9kb3ducmV2LnhtbESPQYvCMBSE74L/ITxhL6LpCopUoxRl&#10;QYRFrYLXR/Nsq81LaaJ2//1GEDwOM/MNM1+2phIPalxpWcH3MAJBnFldcq7gdPwZTEE4j6yxskwK&#10;/sjBctHtzDHW9skHeqQ+FwHCLkYFhfd1LKXLCjLohrYmDt7FNgZ9kE0udYPPADeVHEXRRBosOSwU&#10;WNOqoOyW3o0C/9vfjq+H3S5JmdfJfnu+JauzUl+9NpmB8NT6T/jd3mgFo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fCDHDAAAA2wAAAA8AAAAAAAAAAAAA&#10;AAAAoQIAAGRycy9kb3ducmV2LnhtbFBLBQYAAAAABAAEAPkAAACRAwAAAAA=&#10;"/>
                <v:group id="Group 1036" o:spid="_x0000_s1044" style="position:absolute;left:2286;top:46101;width:30740;height:8445" coordorigin="4378,10168" coordsize="2551,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87" o:spid="_x0000_s1045" style="position:absolute;left:4378;top:10168;width:2551;height: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18480C" w:rsidRPr="00EB7C3F" w:rsidRDefault="00DC02FF" w:rsidP="00263047">
                          <w:pPr>
                            <w:spacing w:line="280" w:lineRule="exact"/>
                            <w:jc w:val="center"/>
                            <w:rPr>
                              <w:rFonts w:ascii="標楷體" w:eastAsia="標楷體" w:hAnsi="標楷體"/>
                            </w:rPr>
                          </w:pPr>
                          <w:r>
                            <w:rPr>
                              <w:rFonts w:ascii="標楷體" w:eastAsia="標楷體" w:hAnsi="標楷體" w:hint="eastAsia"/>
                            </w:rPr>
                            <w:t>5</w:t>
                          </w:r>
                          <w:r w:rsidR="009F34FA">
                            <w:rPr>
                              <w:rFonts w:ascii="標楷體" w:eastAsia="標楷體" w:hAnsi="標楷體" w:hint="eastAsia"/>
                            </w:rPr>
                            <w:t>.</w:t>
                          </w:r>
                          <w:r w:rsidR="001B5DE1">
                            <w:rPr>
                              <w:rFonts w:ascii="標楷體" w:eastAsia="標楷體" w:hAnsi="標楷體" w:hint="eastAsia"/>
                            </w:rPr>
                            <w:t>將奉</w:t>
                          </w:r>
                          <w:proofErr w:type="gramStart"/>
                          <w:r w:rsidR="001B5DE1">
                            <w:rPr>
                              <w:rFonts w:ascii="標楷體" w:eastAsia="標楷體" w:hAnsi="標楷體" w:hint="eastAsia"/>
                            </w:rPr>
                            <w:t>准流用案</w:t>
                          </w:r>
                          <w:proofErr w:type="gramEnd"/>
                          <w:r w:rsidR="0018480C">
                            <w:rPr>
                              <w:rFonts w:ascii="標楷體" w:eastAsia="標楷體" w:hAnsi="標楷體" w:hint="eastAsia"/>
                            </w:rPr>
                            <w:t>送</w:t>
                          </w:r>
                          <w:r w:rsidR="00444770">
                            <w:rPr>
                              <w:rFonts w:ascii="標楷體" w:eastAsia="標楷體" w:hAnsi="標楷體" w:hint="eastAsia"/>
                            </w:rPr>
                            <w:t>會計單位</w:t>
                          </w:r>
                        </w:p>
                      </w:txbxContent>
                    </v:textbox>
                  </v:rect>
                  <v:shape id="Text Box 988" o:spid="_x0000_s1046" type="#_x0000_t202" style="position:absolute;left:4378;top:11026;width:2551;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8480C" w:rsidRPr="00C7109A" w:rsidRDefault="0018480C" w:rsidP="009F7992">
                          <w:pPr>
                            <w:spacing w:line="280" w:lineRule="exact"/>
                            <w:jc w:val="center"/>
                          </w:pPr>
                          <w:r>
                            <w:rPr>
                              <w:rFonts w:ascii="標楷體" w:eastAsia="標楷體" w:hAnsi="標楷體" w:hint="eastAsia"/>
                            </w:rPr>
                            <w:t>業務單位</w:t>
                          </w:r>
                        </w:p>
                      </w:txbxContent>
                    </v:textbox>
                  </v:shape>
                </v:group>
                <v:line id="Line 1037" o:spid="_x0000_s1047" style="position:absolute;visibility:visible;mso-wrap-style:square" from="17907,54578" to="17907,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group id="Group 1040" o:spid="_x0000_s1048" style="position:absolute;left:37338;top:22574;width:11347;height:5791" coordorigin="8473,4776" coordsize="17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958" o:spid="_x0000_s1049" style="position:absolute;left:8473;top:4776;width:1787;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339D7" w:rsidRPr="00884C02" w:rsidRDefault="00884C02" w:rsidP="00884C02">
                          <w:pPr>
                            <w:spacing w:line="280" w:lineRule="exact"/>
                            <w:jc w:val="center"/>
                            <w:rPr>
                              <w:rFonts w:ascii="標楷體" w:eastAsia="標楷體" w:hAnsi="標楷體"/>
                            </w:rPr>
                          </w:pPr>
                          <w:r w:rsidRPr="00884C02">
                            <w:rPr>
                              <w:rFonts w:ascii="標楷體" w:eastAsia="標楷體" w:hAnsi="標楷體" w:hint="eastAsia"/>
                            </w:rPr>
                            <w:t>3.</w:t>
                          </w:r>
                          <w:r w:rsidR="008B7116">
                            <w:rPr>
                              <w:rFonts w:ascii="標楷體" w:eastAsia="標楷體" w:hAnsi="標楷體"/>
                            </w:rPr>
                            <w:t>2</w:t>
                          </w:r>
                          <w:r w:rsidR="00A339D7" w:rsidRPr="00884C02">
                            <w:rPr>
                              <w:rFonts w:ascii="標楷體" w:eastAsia="標楷體" w:hAnsi="標楷體" w:hint="eastAsia"/>
                            </w:rPr>
                            <w:t>修正資料</w:t>
                          </w:r>
                        </w:p>
                      </w:txbxContent>
                    </v:textbox>
                  </v:rect>
                  <v:shape id="Text Box 959" o:spid="_x0000_s1050" type="#_x0000_t202" style="position:absolute;left:8473;top:5248;width:178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339D7" w:rsidRPr="00834B28" w:rsidRDefault="00A339D7" w:rsidP="00884C02">
                          <w:pPr>
                            <w:spacing w:line="280" w:lineRule="exact"/>
                            <w:jc w:val="center"/>
                            <w:rPr>
                              <w:rFonts w:ascii="標楷體" w:eastAsia="標楷體" w:hAnsi="標楷體"/>
                            </w:rPr>
                          </w:pPr>
                          <w:r>
                            <w:rPr>
                              <w:rFonts w:ascii="標楷體" w:eastAsia="標楷體" w:hAnsi="標楷體" w:hint="eastAsia"/>
                            </w:rPr>
                            <w:t>業務單位</w:t>
                          </w:r>
                        </w:p>
                      </w:txbxContent>
                    </v:textbox>
                  </v:shape>
                </v:group>
                <v:shape id="直線單箭頭接點 28" o:spid="_x0000_s1051" type="#_x0000_t32" style="position:absolute;left:31527;top:25527;width:58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Xnb0AAADbAAAADwAAAGRycy9kb3ducmV2LnhtbERPy4rCMBTdC/MP4Q64kTFVZBg6piKC&#10;UJfqfMCludOUNjclSR/+vVkILg/nvT/MthMj+dA4VrBZZyCIK6cbrhX83c9fPyBCRNbYOSYFDwpw&#10;KD4We8y1m/hK4y3WIoVwyFGBibHPpQyVIYth7XrixP07bzEm6GupPU4p3HZym2Xf0mLDqcFgTydD&#10;VXsbrAI3srnsVja2cqjuRxzK0+RLpZaf8/EXRKQ5vsUvd6kVbNPY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el529AAAA2wAAAA8AAAAAAAAAAAAAAAAAoQIA&#10;AGRycy9kb3ducmV2LnhtbFBLBQYAAAAABAAEAPkAAACLAwAAAAA=&#10;" strokecolor="black [3040]">
                  <v:stroke endarrow="block"/>
                </v:shape>
              </v:group>
            </w:pict>
          </mc:Fallback>
        </mc:AlternateContent>
      </w: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2F5140" w:rsidRPr="000B07DC" w:rsidRDefault="002F5140" w:rsidP="002F5140">
      <w:pPr>
        <w:rPr>
          <w:color w:val="000000"/>
          <w:sz w:val="28"/>
        </w:rPr>
      </w:pPr>
    </w:p>
    <w:p w:rsidR="00A339D7" w:rsidRDefault="00A339D7" w:rsidP="00A339D7">
      <w:pPr>
        <w:pStyle w:val="a5"/>
        <w:tabs>
          <w:tab w:val="clear" w:pos="4153"/>
          <w:tab w:val="clear" w:pos="8306"/>
        </w:tabs>
        <w:snapToGrid/>
        <w:rPr>
          <w:noProof/>
          <w:color w:val="000000"/>
          <w:sz w:val="28"/>
          <w:szCs w:val="24"/>
        </w:rPr>
      </w:pPr>
    </w:p>
    <w:p w:rsidR="00A339D7" w:rsidRDefault="00A339D7" w:rsidP="00A339D7">
      <w:pPr>
        <w:pStyle w:val="a5"/>
        <w:tabs>
          <w:tab w:val="clear" w:pos="4153"/>
          <w:tab w:val="clear" w:pos="8306"/>
        </w:tabs>
        <w:snapToGrid/>
        <w:rPr>
          <w:noProof/>
          <w:color w:val="000000"/>
          <w:sz w:val="28"/>
          <w:szCs w:val="24"/>
        </w:rPr>
      </w:pPr>
    </w:p>
    <w:p w:rsidR="00A339D7" w:rsidRDefault="00A339D7" w:rsidP="00A339D7">
      <w:pPr>
        <w:pStyle w:val="a5"/>
        <w:tabs>
          <w:tab w:val="clear" w:pos="4153"/>
          <w:tab w:val="clear" w:pos="8306"/>
        </w:tabs>
        <w:snapToGrid/>
        <w:rPr>
          <w:noProof/>
          <w:color w:val="000000"/>
          <w:sz w:val="28"/>
          <w:szCs w:val="24"/>
        </w:rPr>
      </w:pPr>
    </w:p>
    <w:p w:rsidR="00A339D7" w:rsidRDefault="00A339D7" w:rsidP="00A339D7">
      <w:pPr>
        <w:pStyle w:val="a5"/>
        <w:tabs>
          <w:tab w:val="clear" w:pos="4153"/>
          <w:tab w:val="clear" w:pos="8306"/>
        </w:tabs>
        <w:snapToGrid/>
        <w:rPr>
          <w:noProof/>
          <w:color w:val="000000"/>
          <w:sz w:val="28"/>
          <w:szCs w:val="24"/>
        </w:rPr>
      </w:pPr>
    </w:p>
    <w:p w:rsidR="00A339D7" w:rsidRDefault="00A339D7" w:rsidP="00A339D7">
      <w:pPr>
        <w:pStyle w:val="a5"/>
        <w:tabs>
          <w:tab w:val="clear" w:pos="4153"/>
          <w:tab w:val="clear" w:pos="8306"/>
        </w:tabs>
        <w:snapToGrid/>
        <w:rPr>
          <w:noProof/>
          <w:color w:val="000000"/>
          <w:sz w:val="28"/>
          <w:szCs w:val="24"/>
        </w:rPr>
      </w:pPr>
    </w:p>
    <w:p w:rsidR="00A339D7" w:rsidRDefault="00A339D7" w:rsidP="00A339D7">
      <w:pPr>
        <w:pStyle w:val="a5"/>
        <w:tabs>
          <w:tab w:val="clear" w:pos="4153"/>
          <w:tab w:val="clear" w:pos="8306"/>
        </w:tabs>
        <w:snapToGrid/>
        <w:rPr>
          <w:noProof/>
          <w:color w:val="000000"/>
          <w:sz w:val="28"/>
          <w:szCs w:val="24"/>
        </w:rPr>
      </w:pPr>
    </w:p>
    <w:p w:rsidR="00A339D7" w:rsidRDefault="00A339D7" w:rsidP="00A339D7">
      <w:pPr>
        <w:pStyle w:val="a5"/>
        <w:tabs>
          <w:tab w:val="clear" w:pos="4153"/>
          <w:tab w:val="clear" w:pos="8306"/>
        </w:tabs>
        <w:snapToGrid/>
        <w:rPr>
          <w:noProof/>
          <w:color w:val="000000"/>
          <w:sz w:val="28"/>
          <w:szCs w:val="24"/>
        </w:rPr>
      </w:pPr>
    </w:p>
    <w:p w:rsidR="00A339D7" w:rsidRDefault="00A339D7" w:rsidP="00A339D7">
      <w:pPr>
        <w:pStyle w:val="a5"/>
        <w:tabs>
          <w:tab w:val="clear" w:pos="4153"/>
          <w:tab w:val="clear" w:pos="8306"/>
        </w:tabs>
        <w:snapToGrid/>
        <w:rPr>
          <w:noProof/>
          <w:color w:val="000000"/>
          <w:sz w:val="28"/>
          <w:szCs w:val="24"/>
        </w:rPr>
      </w:pPr>
    </w:p>
    <w:p w:rsidR="009D4D89" w:rsidRDefault="009D4D89" w:rsidP="00A339D7">
      <w:pPr>
        <w:pStyle w:val="a5"/>
        <w:tabs>
          <w:tab w:val="clear" w:pos="4153"/>
          <w:tab w:val="clear" w:pos="8306"/>
        </w:tabs>
        <w:snapToGrid/>
        <w:rPr>
          <w:noProof/>
          <w:color w:val="000000"/>
          <w:sz w:val="28"/>
          <w:szCs w:val="24"/>
        </w:rPr>
      </w:pPr>
    </w:p>
    <w:p w:rsidR="009D4D89" w:rsidRDefault="009D4D89" w:rsidP="00A339D7">
      <w:pPr>
        <w:pStyle w:val="a5"/>
        <w:tabs>
          <w:tab w:val="clear" w:pos="4153"/>
          <w:tab w:val="clear" w:pos="8306"/>
        </w:tabs>
        <w:snapToGrid/>
        <w:rPr>
          <w:noProof/>
          <w:color w:val="000000"/>
          <w:sz w:val="28"/>
          <w:szCs w:val="24"/>
        </w:rPr>
      </w:pPr>
    </w:p>
    <w:p w:rsidR="009D4D89" w:rsidRDefault="009D4D89" w:rsidP="00A339D7">
      <w:pPr>
        <w:pStyle w:val="a5"/>
        <w:tabs>
          <w:tab w:val="clear" w:pos="4153"/>
          <w:tab w:val="clear" w:pos="8306"/>
        </w:tabs>
        <w:snapToGrid/>
        <w:rPr>
          <w:noProof/>
          <w:color w:val="000000"/>
          <w:sz w:val="28"/>
          <w:szCs w:val="24"/>
        </w:rPr>
      </w:pPr>
    </w:p>
    <w:p w:rsidR="009D4D89" w:rsidRDefault="009D4D89" w:rsidP="00A339D7">
      <w:pPr>
        <w:pStyle w:val="a5"/>
        <w:tabs>
          <w:tab w:val="clear" w:pos="4153"/>
          <w:tab w:val="clear" w:pos="8306"/>
        </w:tabs>
        <w:snapToGrid/>
        <w:rPr>
          <w:noProof/>
          <w:color w:val="000000"/>
          <w:sz w:val="28"/>
          <w:szCs w:val="24"/>
        </w:rPr>
      </w:pPr>
    </w:p>
    <w:p w:rsidR="00263047" w:rsidRPr="00C85E08" w:rsidRDefault="00884C02" w:rsidP="00263047">
      <w:pPr>
        <w:widowControl/>
        <w:spacing w:line="400" w:lineRule="exact"/>
        <w:jc w:val="center"/>
        <w:rPr>
          <w:rFonts w:ascii="標楷體" w:eastAsia="標楷體" w:hAnsi="標楷體"/>
          <w:b/>
          <w:color w:val="FF0000"/>
          <w:sz w:val="28"/>
          <w:szCs w:val="28"/>
          <w:u w:val="single"/>
        </w:rPr>
      </w:pPr>
      <w:r>
        <w:rPr>
          <w:noProof/>
          <w:color w:val="000000"/>
          <w:sz w:val="28"/>
        </w:rPr>
        <w:br w:type="page"/>
      </w:r>
      <w:r w:rsidR="00263047">
        <w:rPr>
          <w:rFonts w:ascii="標楷體" w:eastAsia="標楷體" w:hAnsi="標楷體" w:cs="新細明體" w:hint="eastAsia"/>
          <w:b/>
          <w:kern w:val="0"/>
          <w:sz w:val="28"/>
          <w:szCs w:val="28"/>
        </w:rPr>
        <w:lastRenderedPageBreak/>
        <w:t>○○機關</w:t>
      </w:r>
      <w:r w:rsidR="00263047" w:rsidRPr="00C85E08">
        <w:rPr>
          <w:rFonts w:ascii="標楷體" w:eastAsia="標楷體" w:hAnsi="標楷體" w:hint="eastAsia"/>
          <w:b/>
          <w:sz w:val="28"/>
          <w:szCs w:val="28"/>
        </w:rPr>
        <w:t>內部控制制度控制作業自行評估表</w:t>
      </w:r>
    </w:p>
    <w:p w:rsidR="002510F8" w:rsidRPr="00D26BD7" w:rsidRDefault="002510F8" w:rsidP="00263047">
      <w:pPr>
        <w:widowControl/>
        <w:spacing w:line="280" w:lineRule="exact"/>
        <w:ind w:leftChars="75" w:left="641" w:hangingChars="192" w:hanging="461"/>
        <w:jc w:val="center"/>
        <w:rPr>
          <w:rFonts w:ascii="標楷體" w:eastAsia="標楷體" w:hAnsi="標楷體" w:cs="新細明體"/>
          <w:kern w:val="0"/>
        </w:rPr>
      </w:pPr>
      <w:r w:rsidRPr="00D26BD7">
        <w:rPr>
          <w:rFonts w:ascii="標楷體" w:eastAsia="標楷體" w:hAnsi="標楷體" w:cs="新細明體" w:hint="eastAsia"/>
          <w:kern w:val="0"/>
        </w:rPr>
        <w:t>○○年度</w:t>
      </w:r>
    </w:p>
    <w:p w:rsidR="00404C24" w:rsidRPr="002510F8" w:rsidRDefault="00404C24" w:rsidP="002510F8">
      <w:pPr>
        <w:widowControl/>
        <w:spacing w:line="280" w:lineRule="exact"/>
        <w:ind w:left="480" w:hangingChars="200" w:hanging="480"/>
        <w:rPr>
          <w:rFonts w:ascii="標楷體" w:eastAsia="標楷體" w:hAnsi="標楷體"/>
        </w:rPr>
      </w:pPr>
      <w:r w:rsidRPr="002510F8">
        <w:rPr>
          <w:rFonts w:ascii="標楷體" w:eastAsia="標楷體" w:hAnsi="標楷體" w:hint="eastAsia"/>
        </w:rPr>
        <w:t>評估單位：</w:t>
      </w:r>
      <w:r w:rsidR="00263047">
        <w:rPr>
          <w:rFonts w:ascii="標楷體" w:eastAsia="標楷體" w:hAnsi="標楷體" w:hint="eastAsia"/>
        </w:rPr>
        <w:t>主計機構○○科或</w:t>
      </w:r>
      <w:r w:rsidR="00263047" w:rsidRPr="001F301B">
        <w:rPr>
          <w:rFonts w:ascii="標楷體" w:eastAsia="標楷體" w:hAnsi="標楷體" w:hint="eastAsia"/>
        </w:rPr>
        <w:t>會計單位</w:t>
      </w:r>
    </w:p>
    <w:p w:rsidR="00404C24" w:rsidRPr="002510F8" w:rsidRDefault="00404C24" w:rsidP="002510F8">
      <w:pPr>
        <w:widowControl/>
        <w:spacing w:line="280" w:lineRule="exact"/>
        <w:ind w:left="480" w:hangingChars="200" w:hanging="480"/>
        <w:rPr>
          <w:rFonts w:ascii="標楷體" w:eastAsia="標楷體" w:hAnsi="標楷體"/>
        </w:rPr>
      </w:pPr>
      <w:r w:rsidRPr="002510F8">
        <w:rPr>
          <w:rFonts w:ascii="標楷體" w:eastAsia="標楷體" w:hAnsi="標楷體" w:hint="eastAsia"/>
        </w:rPr>
        <w:t>作業類別(項目)：經費流用作業</w:t>
      </w:r>
    </w:p>
    <w:p w:rsidR="0069493C" w:rsidRPr="002510F8" w:rsidRDefault="00404C24" w:rsidP="002510F8">
      <w:pPr>
        <w:widowControl/>
        <w:spacing w:line="280" w:lineRule="exact"/>
        <w:ind w:left="480" w:hangingChars="200" w:hanging="480"/>
        <w:rPr>
          <w:rFonts w:ascii="標楷體" w:eastAsia="標楷體" w:hAnsi="標楷體"/>
        </w:rPr>
      </w:pPr>
      <w:r w:rsidRPr="002510F8">
        <w:rPr>
          <w:rFonts w:ascii="標楷體" w:eastAsia="標楷體" w:hAnsi="標楷體" w:hint="eastAsia"/>
        </w:rPr>
        <w:t xml:space="preserve">評估期間：○○年○○月○○日至○○年○○月○○日     </w:t>
      </w:r>
      <w:r w:rsidR="00884C02" w:rsidRPr="002510F8">
        <w:rPr>
          <w:rFonts w:ascii="標楷體" w:eastAsia="標楷體" w:hAnsi="標楷體" w:hint="eastAsia"/>
        </w:rPr>
        <w:t xml:space="preserve">  </w:t>
      </w:r>
      <w:r w:rsidRPr="002510F8">
        <w:rPr>
          <w:rFonts w:ascii="標楷體" w:eastAsia="標楷體" w:hAnsi="標楷體" w:hint="eastAsia"/>
        </w:rPr>
        <w:t xml:space="preserve"> </w:t>
      </w:r>
    </w:p>
    <w:p w:rsidR="002510F8" w:rsidRPr="00D26BD7" w:rsidRDefault="002510F8" w:rsidP="002510F8">
      <w:pPr>
        <w:widowControl/>
        <w:spacing w:line="280" w:lineRule="exact"/>
        <w:ind w:left="440" w:hangingChars="200" w:hanging="440"/>
        <w:jc w:val="right"/>
        <w:rPr>
          <w:rFonts w:ascii="標楷體" w:eastAsia="標楷體" w:hAnsi="標楷體"/>
        </w:rPr>
      </w:pPr>
      <w:r w:rsidRPr="00D26BD7">
        <w:rPr>
          <w:rFonts w:ascii="標楷體" w:eastAsia="標楷體" w:hAnsi="標楷體" w:hint="eastAsia"/>
          <w:sz w:val="22"/>
          <w:szCs w:val="22"/>
        </w:rPr>
        <w:t xml:space="preserve">　　　　　　　　　　　　　 </w:t>
      </w:r>
      <w:r w:rsidRPr="00D26BD7">
        <w:rPr>
          <w:rFonts w:ascii="標楷體" w:eastAsia="標楷體" w:hAnsi="標楷體" w:hint="eastAsia"/>
        </w:rPr>
        <w:t xml:space="preserve">評估日期：  年  月  日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736"/>
        <w:gridCol w:w="708"/>
        <w:gridCol w:w="709"/>
        <w:gridCol w:w="709"/>
        <w:gridCol w:w="709"/>
        <w:gridCol w:w="1526"/>
      </w:tblGrid>
      <w:tr w:rsidR="00237DB0" w:rsidRPr="00237DB0" w:rsidTr="00FB4C53">
        <w:trPr>
          <w:jc w:val="center"/>
        </w:trPr>
        <w:tc>
          <w:tcPr>
            <w:tcW w:w="4508" w:type="dxa"/>
            <w:vMerge w:val="restart"/>
            <w:vAlign w:val="center"/>
          </w:tcPr>
          <w:p w:rsidR="00237DB0" w:rsidRPr="00237DB0" w:rsidRDefault="00237DB0" w:rsidP="00237DB0">
            <w:pPr>
              <w:widowControl/>
              <w:spacing w:line="280" w:lineRule="exact"/>
              <w:jc w:val="center"/>
              <w:rPr>
                <w:rFonts w:ascii="標楷體" w:eastAsia="標楷體" w:hAnsi="標楷體"/>
                <w:color w:val="FF0000"/>
              </w:rPr>
            </w:pPr>
            <w:r w:rsidRPr="00237DB0">
              <w:rPr>
                <w:rFonts w:ascii="標楷體" w:eastAsia="標楷體" w:hAnsi="標楷體" w:hint="eastAsia"/>
              </w:rPr>
              <w:t>控制重點</w:t>
            </w:r>
          </w:p>
        </w:tc>
        <w:tc>
          <w:tcPr>
            <w:tcW w:w="3571" w:type="dxa"/>
            <w:gridSpan w:val="5"/>
          </w:tcPr>
          <w:p w:rsidR="00237DB0" w:rsidRPr="00237DB0" w:rsidRDefault="00237DB0" w:rsidP="00237DB0">
            <w:pPr>
              <w:widowControl/>
              <w:spacing w:line="280" w:lineRule="exact"/>
              <w:jc w:val="center"/>
              <w:rPr>
                <w:rFonts w:ascii="標楷體" w:eastAsia="標楷體" w:hAnsi="標楷體"/>
              </w:rPr>
            </w:pPr>
            <w:r w:rsidRPr="00237DB0">
              <w:rPr>
                <w:rFonts w:ascii="標楷體" w:eastAsia="標楷體" w:hAnsi="標楷體" w:hint="eastAsia"/>
              </w:rPr>
              <w:t>評估情形</w:t>
            </w:r>
          </w:p>
        </w:tc>
        <w:tc>
          <w:tcPr>
            <w:tcW w:w="1526" w:type="dxa"/>
            <w:vMerge w:val="restart"/>
            <w:vAlign w:val="center"/>
          </w:tcPr>
          <w:p w:rsidR="00237DB0" w:rsidRPr="00237DB0" w:rsidRDefault="00237DB0" w:rsidP="00237DB0">
            <w:pPr>
              <w:widowControl/>
              <w:spacing w:line="280" w:lineRule="exact"/>
              <w:jc w:val="center"/>
              <w:rPr>
                <w:rFonts w:ascii="標楷體" w:eastAsia="標楷體" w:hAnsi="標楷體"/>
              </w:rPr>
            </w:pPr>
            <w:r w:rsidRPr="00237DB0">
              <w:rPr>
                <w:rFonts w:ascii="標楷體" w:eastAsia="標楷體" w:hAnsi="標楷體" w:hint="eastAsia"/>
              </w:rPr>
              <w:t>改善措施</w:t>
            </w:r>
          </w:p>
        </w:tc>
      </w:tr>
      <w:tr w:rsidR="00237DB0" w:rsidRPr="00237DB0" w:rsidTr="00FB4C53">
        <w:trPr>
          <w:trHeight w:val="297"/>
          <w:jc w:val="center"/>
        </w:trPr>
        <w:tc>
          <w:tcPr>
            <w:tcW w:w="4508" w:type="dxa"/>
            <w:vMerge/>
            <w:tcBorders>
              <w:bottom w:val="single" w:sz="4" w:space="0" w:color="auto"/>
            </w:tcBorders>
          </w:tcPr>
          <w:p w:rsidR="00237DB0" w:rsidRPr="00237DB0" w:rsidRDefault="00237DB0" w:rsidP="00237DB0">
            <w:pPr>
              <w:widowControl/>
              <w:spacing w:line="440" w:lineRule="exact"/>
              <w:jc w:val="center"/>
              <w:rPr>
                <w:rFonts w:ascii="標楷體" w:eastAsia="標楷體" w:hAnsi="標楷體"/>
                <w:color w:val="FF0000"/>
                <w:sz w:val="20"/>
                <w:szCs w:val="20"/>
              </w:rPr>
            </w:pPr>
          </w:p>
        </w:tc>
        <w:tc>
          <w:tcPr>
            <w:tcW w:w="73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r w:rsidRPr="00237DB0">
              <w:rPr>
                <w:rFonts w:ascii="標楷體" w:eastAsia="標楷體" w:hAnsi="標楷體" w:hint="eastAsia"/>
              </w:rPr>
              <w:t>落實</w:t>
            </w:r>
          </w:p>
        </w:tc>
        <w:tc>
          <w:tcPr>
            <w:tcW w:w="708" w:type="dxa"/>
            <w:tcBorders>
              <w:bottom w:val="single" w:sz="4" w:space="0" w:color="auto"/>
            </w:tcBorders>
          </w:tcPr>
          <w:p w:rsidR="00237DB0" w:rsidRPr="00237DB0" w:rsidRDefault="00237DB0" w:rsidP="00237DB0">
            <w:pPr>
              <w:spacing w:line="280" w:lineRule="exact"/>
              <w:jc w:val="center"/>
            </w:pPr>
            <w:r w:rsidRPr="00237DB0">
              <w:rPr>
                <w:rFonts w:ascii="標楷體" w:eastAsia="標楷體" w:hAnsi="標楷體" w:hint="eastAsia"/>
              </w:rPr>
              <w:t>部分落實</w:t>
            </w:r>
          </w:p>
        </w:tc>
        <w:tc>
          <w:tcPr>
            <w:tcW w:w="709" w:type="dxa"/>
            <w:tcBorders>
              <w:bottom w:val="single" w:sz="4" w:space="0" w:color="auto"/>
            </w:tcBorders>
          </w:tcPr>
          <w:p w:rsidR="00237DB0" w:rsidRPr="00237DB0" w:rsidRDefault="00237DB0" w:rsidP="00237DB0">
            <w:pPr>
              <w:spacing w:line="280" w:lineRule="exact"/>
              <w:jc w:val="center"/>
            </w:pPr>
            <w:r w:rsidRPr="00237DB0">
              <w:rPr>
                <w:rFonts w:ascii="標楷體" w:eastAsia="標楷體" w:hAnsi="標楷體" w:hint="eastAsia"/>
              </w:rPr>
              <w:t>未落實</w:t>
            </w: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r w:rsidRPr="00237DB0">
              <w:rPr>
                <w:rFonts w:ascii="標楷體" w:eastAsia="標楷體" w:hAnsi="標楷體" w:hint="eastAsia"/>
              </w:rPr>
              <w:t>不適用</w:t>
            </w: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r w:rsidRPr="00237DB0">
              <w:rPr>
                <w:rFonts w:ascii="標楷體" w:eastAsia="標楷體" w:hAnsi="標楷體" w:hint="eastAsia"/>
              </w:rPr>
              <w:t>其他</w:t>
            </w:r>
          </w:p>
        </w:tc>
        <w:tc>
          <w:tcPr>
            <w:tcW w:w="1526" w:type="dxa"/>
            <w:vMerge/>
            <w:tcBorders>
              <w:bottom w:val="single" w:sz="4" w:space="0" w:color="auto"/>
            </w:tcBorders>
          </w:tcPr>
          <w:p w:rsidR="00237DB0" w:rsidRPr="00237DB0" w:rsidRDefault="00237DB0" w:rsidP="00237DB0">
            <w:pPr>
              <w:widowControl/>
              <w:spacing w:line="280" w:lineRule="exact"/>
              <w:jc w:val="center"/>
              <w:rPr>
                <w:rFonts w:ascii="標楷體" w:eastAsia="標楷體" w:hAnsi="標楷體"/>
                <w:color w:val="FF0000"/>
              </w:rPr>
            </w:pPr>
          </w:p>
        </w:tc>
      </w:tr>
      <w:tr w:rsidR="00237DB0" w:rsidRPr="00237DB0" w:rsidTr="00FB4C53">
        <w:trPr>
          <w:trHeight w:val="297"/>
          <w:jc w:val="center"/>
        </w:trPr>
        <w:tc>
          <w:tcPr>
            <w:tcW w:w="4508" w:type="dxa"/>
            <w:tcBorders>
              <w:bottom w:val="single" w:sz="4" w:space="0" w:color="auto"/>
            </w:tcBorders>
          </w:tcPr>
          <w:p w:rsidR="00237DB0" w:rsidRPr="00237DB0" w:rsidRDefault="00237DB0" w:rsidP="00237DB0">
            <w:pPr>
              <w:widowControl/>
              <w:spacing w:before="100" w:beforeAutospacing="1" w:after="100" w:afterAutospacing="1" w:line="280" w:lineRule="exact"/>
              <w:ind w:left="480" w:hangingChars="200" w:hanging="480"/>
              <w:jc w:val="both"/>
              <w:rPr>
                <w:rFonts w:ascii="標楷體" w:eastAsia="標楷體" w:hAnsi="標楷體"/>
              </w:rPr>
            </w:pPr>
            <w:r w:rsidRPr="00237DB0">
              <w:rPr>
                <w:rFonts w:ascii="標楷體" w:eastAsia="標楷體" w:hAnsi="標楷體" w:hint="eastAsia"/>
              </w:rPr>
              <w:t>一、單位預算除法定由市府</w:t>
            </w:r>
            <w:proofErr w:type="gramStart"/>
            <w:r w:rsidRPr="00237DB0">
              <w:rPr>
                <w:rFonts w:ascii="標楷體" w:eastAsia="標楷體" w:hAnsi="標楷體" w:hint="eastAsia"/>
              </w:rPr>
              <w:t>統籌支撥科目</w:t>
            </w:r>
            <w:proofErr w:type="gramEnd"/>
            <w:r w:rsidRPr="00237DB0">
              <w:rPr>
                <w:rFonts w:ascii="標楷體" w:eastAsia="標楷體" w:hAnsi="標楷體" w:hint="eastAsia"/>
              </w:rPr>
              <w:t>及第</w:t>
            </w:r>
            <w:proofErr w:type="gramStart"/>
            <w:r w:rsidRPr="00237DB0">
              <w:rPr>
                <w:rFonts w:ascii="標楷體" w:eastAsia="標楷體" w:hAnsi="標楷體" w:hint="eastAsia"/>
              </w:rPr>
              <w:t>一</w:t>
            </w:r>
            <w:proofErr w:type="gramEnd"/>
            <w:r w:rsidRPr="00237DB0">
              <w:rPr>
                <w:rFonts w:ascii="標楷體" w:eastAsia="標楷體" w:hAnsi="標楷體" w:hint="eastAsia"/>
              </w:rPr>
              <w:t>預備金外，各工作計畫科目間之經費是否未互相流用。</w:t>
            </w:r>
          </w:p>
        </w:tc>
        <w:tc>
          <w:tcPr>
            <w:tcW w:w="73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8"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152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color w:val="FF0000"/>
              </w:rPr>
            </w:pPr>
          </w:p>
        </w:tc>
      </w:tr>
      <w:tr w:rsidR="00237DB0" w:rsidRPr="00237DB0" w:rsidTr="00FB4C53">
        <w:trPr>
          <w:trHeight w:val="297"/>
          <w:jc w:val="center"/>
        </w:trPr>
        <w:tc>
          <w:tcPr>
            <w:tcW w:w="4508" w:type="dxa"/>
            <w:tcBorders>
              <w:bottom w:val="single" w:sz="4" w:space="0" w:color="auto"/>
            </w:tcBorders>
          </w:tcPr>
          <w:p w:rsidR="00237DB0" w:rsidRPr="00237DB0" w:rsidRDefault="00237DB0" w:rsidP="00237DB0">
            <w:pPr>
              <w:widowControl/>
              <w:spacing w:line="280" w:lineRule="exact"/>
              <w:ind w:left="480" w:hangingChars="200" w:hanging="480"/>
              <w:jc w:val="both"/>
              <w:rPr>
                <w:rFonts w:ascii="標楷體" w:eastAsia="標楷體" w:hAnsi="標楷體"/>
              </w:rPr>
            </w:pPr>
            <w:r w:rsidRPr="00237DB0">
              <w:rPr>
                <w:rFonts w:ascii="標楷體" w:eastAsia="標楷體" w:hAnsi="標楷體" w:hint="eastAsia"/>
              </w:rPr>
              <w:t>二、各機關執行歲出分配預算，同一工作計畫下資本門預算</w:t>
            </w:r>
            <w:proofErr w:type="gramStart"/>
            <w:r w:rsidRPr="00237DB0">
              <w:rPr>
                <w:rFonts w:ascii="標楷體" w:eastAsia="標楷體" w:hAnsi="標楷體" w:hint="eastAsia"/>
              </w:rPr>
              <w:t>是否未流用</w:t>
            </w:r>
            <w:proofErr w:type="gramEnd"/>
            <w:r w:rsidRPr="00237DB0">
              <w:rPr>
                <w:rFonts w:ascii="標楷體" w:eastAsia="標楷體" w:hAnsi="標楷體" w:hint="eastAsia"/>
              </w:rPr>
              <w:t>至經常門。</w:t>
            </w:r>
          </w:p>
        </w:tc>
        <w:tc>
          <w:tcPr>
            <w:tcW w:w="73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8"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152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color w:val="FF0000"/>
              </w:rPr>
            </w:pPr>
          </w:p>
        </w:tc>
      </w:tr>
      <w:tr w:rsidR="00237DB0" w:rsidRPr="00237DB0" w:rsidTr="00FB4C53">
        <w:trPr>
          <w:trHeight w:val="297"/>
          <w:jc w:val="center"/>
        </w:trPr>
        <w:tc>
          <w:tcPr>
            <w:tcW w:w="4508" w:type="dxa"/>
            <w:tcBorders>
              <w:bottom w:val="single" w:sz="4" w:space="0" w:color="auto"/>
            </w:tcBorders>
          </w:tcPr>
          <w:p w:rsidR="00237DB0" w:rsidRPr="00237DB0" w:rsidRDefault="00237DB0" w:rsidP="00237DB0">
            <w:pPr>
              <w:widowControl/>
              <w:spacing w:line="280" w:lineRule="exact"/>
              <w:ind w:left="480" w:hangingChars="200" w:hanging="480"/>
              <w:jc w:val="both"/>
              <w:rPr>
                <w:rFonts w:ascii="標楷體" w:eastAsia="標楷體" w:hAnsi="標楷體"/>
              </w:rPr>
            </w:pPr>
            <w:r w:rsidRPr="00237DB0">
              <w:rPr>
                <w:rFonts w:ascii="標楷體" w:eastAsia="標楷體" w:hAnsi="標楷體" w:hint="eastAsia"/>
              </w:rPr>
              <w:t>三、各計畫科目內之人事費，是否未由其他用途別科目流入，如有賸餘亦未流出。</w:t>
            </w:r>
          </w:p>
        </w:tc>
        <w:tc>
          <w:tcPr>
            <w:tcW w:w="73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8"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152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color w:val="FF0000"/>
              </w:rPr>
            </w:pPr>
          </w:p>
        </w:tc>
      </w:tr>
      <w:tr w:rsidR="00237DB0" w:rsidRPr="00237DB0" w:rsidTr="00FB4C53">
        <w:trPr>
          <w:trHeight w:val="297"/>
          <w:jc w:val="center"/>
        </w:trPr>
        <w:tc>
          <w:tcPr>
            <w:tcW w:w="4508" w:type="dxa"/>
            <w:tcBorders>
              <w:bottom w:val="single" w:sz="4" w:space="0" w:color="auto"/>
            </w:tcBorders>
          </w:tcPr>
          <w:p w:rsidR="00237DB0" w:rsidRPr="00237DB0" w:rsidRDefault="00237DB0" w:rsidP="00237DB0">
            <w:pPr>
              <w:widowControl/>
              <w:spacing w:line="280" w:lineRule="exact"/>
              <w:ind w:left="480" w:hangingChars="200" w:hanging="480"/>
              <w:jc w:val="both"/>
              <w:rPr>
                <w:rFonts w:ascii="標楷體" w:eastAsia="標楷體" w:hAnsi="標楷體"/>
              </w:rPr>
            </w:pPr>
            <w:r w:rsidRPr="00237DB0">
              <w:rPr>
                <w:rFonts w:ascii="標楷體" w:eastAsia="標楷體" w:hAnsi="標楷體" w:hint="eastAsia"/>
              </w:rPr>
              <w:t>四、歲出預算各一級用途別科目之流用，其流入、流出數額</w:t>
            </w:r>
            <w:proofErr w:type="gramStart"/>
            <w:r w:rsidRPr="00237DB0">
              <w:rPr>
                <w:rFonts w:ascii="標楷體" w:eastAsia="標楷體" w:hAnsi="標楷體" w:hint="eastAsia"/>
              </w:rPr>
              <w:t>是否均未超過</w:t>
            </w:r>
            <w:proofErr w:type="gramEnd"/>
            <w:r w:rsidRPr="00237DB0">
              <w:rPr>
                <w:rFonts w:ascii="標楷體" w:eastAsia="標楷體" w:hAnsi="標楷體" w:hint="eastAsia"/>
              </w:rPr>
              <w:t>直轄市及縣（市）單位預算執行要點之規定。</w:t>
            </w:r>
          </w:p>
        </w:tc>
        <w:tc>
          <w:tcPr>
            <w:tcW w:w="73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8"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152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color w:val="FF0000"/>
              </w:rPr>
            </w:pPr>
          </w:p>
        </w:tc>
      </w:tr>
      <w:tr w:rsidR="00237DB0" w:rsidRPr="00237DB0" w:rsidTr="00FB4C53">
        <w:trPr>
          <w:trHeight w:val="297"/>
          <w:jc w:val="center"/>
        </w:trPr>
        <w:tc>
          <w:tcPr>
            <w:tcW w:w="4508" w:type="dxa"/>
            <w:tcBorders>
              <w:bottom w:val="single" w:sz="4" w:space="0" w:color="auto"/>
            </w:tcBorders>
          </w:tcPr>
          <w:p w:rsidR="00237DB0" w:rsidRPr="00237DB0" w:rsidRDefault="00237DB0" w:rsidP="00237DB0">
            <w:pPr>
              <w:widowControl/>
              <w:spacing w:line="280" w:lineRule="exact"/>
              <w:ind w:left="480" w:hangingChars="200" w:hanging="480"/>
              <w:jc w:val="both"/>
              <w:rPr>
                <w:rFonts w:ascii="標楷體" w:eastAsia="標楷體" w:hAnsi="標楷體"/>
              </w:rPr>
            </w:pPr>
            <w:r w:rsidRPr="00237DB0">
              <w:rPr>
                <w:rFonts w:ascii="標楷體" w:eastAsia="標楷體" w:hAnsi="標楷體" w:hint="eastAsia"/>
              </w:rPr>
              <w:t>五、經議會審議刪除或刪減之預算項目</w:t>
            </w:r>
            <w:proofErr w:type="gramStart"/>
            <w:r w:rsidRPr="00237DB0">
              <w:rPr>
                <w:rFonts w:ascii="標楷體" w:eastAsia="標楷體" w:hAnsi="標楷體" w:hint="eastAsia"/>
              </w:rPr>
              <w:t>是否未流用</w:t>
            </w:r>
            <w:proofErr w:type="gramEnd"/>
            <w:r w:rsidRPr="00237DB0">
              <w:rPr>
                <w:rFonts w:ascii="標楷體" w:eastAsia="標楷體" w:hAnsi="標楷體" w:hint="eastAsia"/>
              </w:rPr>
              <w:t>，並確實依預算法第六十三條但書規定之執行原則辦理。</w:t>
            </w:r>
          </w:p>
        </w:tc>
        <w:tc>
          <w:tcPr>
            <w:tcW w:w="73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8"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709"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rPr>
            </w:pPr>
          </w:p>
        </w:tc>
        <w:tc>
          <w:tcPr>
            <w:tcW w:w="1526" w:type="dxa"/>
            <w:tcBorders>
              <w:bottom w:val="single" w:sz="4" w:space="0" w:color="auto"/>
            </w:tcBorders>
          </w:tcPr>
          <w:p w:rsidR="00237DB0" w:rsidRPr="00237DB0" w:rsidRDefault="00237DB0" w:rsidP="00237DB0">
            <w:pPr>
              <w:widowControl/>
              <w:spacing w:line="280" w:lineRule="exact"/>
              <w:jc w:val="center"/>
              <w:rPr>
                <w:rFonts w:ascii="標楷體" w:eastAsia="標楷體" w:hAnsi="標楷體"/>
                <w:color w:val="FF0000"/>
              </w:rPr>
            </w:pPr>
          </w:p>
        </w:tc>
      </w:tr>
      <w:tr w:rsidR="00237DB0" w:rsidRPr="00237DB0" w:rsidTr="00FB4C53">
        <w:trPr>
          <w:trHeight w:val="473"/>
          <w:jc w:val="center"/>
        </w:trPr>
        <w:tc>
          <w:tcPr>
            <w:tcW w:w="9605" w:type="dxa"/>
            <w:gridSpan w:val="7"/>
            <w:vAlign w:val="center"/>
          </w:tcPr>
          <w:p w:rsidR="00237DB0" w:rsidRPr="00237DB0" w:rsidRDefault="00237DB0" w:rsidP="00237DB0">
            <w:pPr>
              <w:widowControl/>
              <w:spacing w:before="100" w:beforeAutospacing="1" w:after="100" w:afterAutospacing="1" w:line="280" w:lineRule="exact"/>
              <w:rPr>
                <w:rFonts w:ascii="標楷體" w:eastAsia="標楷體" w:hAnsi="標楷體"/>
              </w:rPr>
            </w:pPr>
            <w:r w:rsidRPr="00237DB0">
              <w:rPr>
                <w:rFonts w:ascii="標楷體" w:eastAsia="標楷體" w:hAnsi="標楷體" w:hint="eastAsia"/>
              </w:rPr>
              <w:t xml:space="preserve">填表人：               單位主管：  </w:t>
            </w:r>
          </w:p>
        </w:tc>
      </w:tr>
    </w:tbl>
    <w:p w:rsidR="00237DB0" w:rsidRPr="00237DB0" w:rsidRDefault="00237DB0" w:rsidP="00237DB0">
      <w:pPr>
        <w:widowControl/>
        <w:spacing w:line="280" w:lineRule="exact"/>
        <w:ind w:left="720" w:hangingChars="300" w:hanging="720"/>
        <w:rPr>
          <w:rFonts w:ascii="標楷體" w:eastAsia="標楷體" w:hAnsi="標楷體"/>
        </w:rPr>
      </w:pPr>
      <w:proofErr w:type="gramStart"/>
      <w:r w:rsidRPr="00237DB0">
        <w:rPr>
          <w:rFonts w:ascii="標楷體" w:eastAsia="標楷體" w:hAnsi="標楷體" w:hint="eastAsia"/>
        </w:rPr>
        <w:t>註</w:t>
      </w:r>
      <w:proofErr w:type="gramEnd"/>
      <w:r w:rsidRPr="00237DB0">
        <w:rPr>
          <w:rFonts w:ascii="標楷體" w:eastAsia="標楷體" w:hAnsi="標楷體" w:hint="eastAsia"/>
        </w:rPr>
        <w:t>：</w:t>
      </w:r>
    </w:p>
    <w:p w:rsidR="00237DB0" w:rsidRPr="00237DB0" w:rsidRDefault="00237DB0" w:rsidP="00237DB0">
      <w:pPr>
        <w:widowControl/>
        <w:spacing w:line="280" w:lineRule="exact"/>
        <w:ind w:left="240" w:hangingChars="100" w:hanging="240"/>
        <w:rPr>
          <w:rFonts w:ascii="標楷體" w:eastAsia="標楷體" w:hAnsi="標楷體"/>
        </w:rPr>
      </w:pPr>
      <w:r w:rsidRPr="00237DB0">
        <w:rPr>
          <w:rFonts w:ascii="標楷體" w:eastAsia="標楷體" w:hAnsi="標楷體" w:hint="eastAsia"/>
        </w:rPr>
        <w:t>1.機關得就1項作業流程製作1份自行評估表，亦得將各項作業流程依性質分類，同1類之作業流程合併1份自行評估表，將作業流程之控制重點納入評估。</w:t>
      </w:r>
    </w:p>
    <w:p w:rsidR="00237DB0" w:rsidRPr="00237DB0" w:rsidRDefault="00237DB0" w:rsidP="00237DB0">
      <w:pPr>
        <w:spacing w:line="280" w:lineRule="exact"/>
        <w:ind w:left="240" w:hangingChars="100" w:hanging="240"/>
        <w:jc w:val="both"/>
        <w:rPr>
          <w:rFonts w:ascii="標楷體" w:eastAsia="標楷體" w:hAnsi="標楷體"/>
        </w:rPr>
      </w:pPr>
      <w:r w:rsidRPr="00237DB0">
        <w:rPr>
          <w:rFonts w:ascii="標楷體" w:eastAsia="標楷體" w:hAnsi="標楷體" w:hint="eastAsia"/>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w:t>
      </w:r>
      <w:proofErr w:type="gramStart"/>
      <w:r w:rsidRPr="00237DB0">
        <w:rPr>
          <w:rFonts w:ascii="標楷體" w:eastAsia="標楷體" w:hAnsi="標楷體" w:hint="eastAsia"/>
        </w:rPr>
        <w:t>措施欄敘明</w:t>
      </w:r>
      <w:proofErr w:type="gramEnd"/>
      <w:r w:rsidRPr="00237DB0">
        <w:rPr>
          <w:rFonts w:ascii="標楷體" w:eastAsia="標楷體" w:hAnsi="標楷體" w:hint="eastAsia"/>
        </w:rPr>
        <w:t>需</w:t>
      </w:r>
      <w:proofErr w:type="gramStart"/>
      <w:r w:rsidRPr="00237DB0">
        <w:rPr>
          <w:rFonts w:ascii="標楷體" w:eastAsia="標楷體" w:hAnsi="標楷體" w:hint="eastAsia"/>
        </w:rPr>
        <w:t>採</w:t>
      </w:r>
      <w:proofErr w:type="gramEnd"/>
      <w:r w:rsidRPr="00237DB0">
        <w:rPr>
          <w:rFonts w:ascii="標楷體" w:eastAsia="標楷體" w:hAnsi="標楷體" w:hint="eastAsia"/>
        </w:rPr>
        <w:t>行之改善措施。</w:t>
      </w:r>
    </w:p>
    <w:p w:rsidR="002F5140" w:rsidRPr="00237DB0" w:rsidRDefault="002F5140" w:rsidP="00FF13EC">
      <w:pPr>
        <w:widowControl/>
        <w:spacing w:line="280" w:lineRule="exact"/>
        <w:ind w:left="720" w:hangingChars="300" w:hanging="720"/>
        <w:rPr>
          <w:rFonts w:ascii="標楷體" w:eastAsia="標楷體" w:hAnsi="標楷體"/>
        </w:rPr>
      </w:pPr>
    </w:p>
    <w:sectPr w:rsidR="002F5140" w:rsidRPr="00237DB0" w:rsidSect="00C752C7">
      <w:footerReference w:type="even" r:id="rId9"/>
      <w:footerReference w:type="default" r:id="rId10"/>
      <w:pgSz w:w="11906" w:h="16838"/>
      <w:pgMar w:top="1134" w:right="1134" w:bottom="1134"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82" w:rsidRDefault="003A7D82">
      <w:r>
        <w:separator/>
      </w:r>
    </w:p>
  </w:endnote>
  <w:endnote w:type="continuationSeparator" w:id="0">
    <w:p w:rsidR="003A7D82" w:rsidRDefault="003A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Default="00D10BC9" w:rsidP="006A1F3B">
    <w:pPr>
      <w:pStyle w:val="a5"/>
      <w:framePr w:wrap="around" w:vAnchor="text" w:hAnchor="margin" w:xAlign="center" w:y="1"/>
      <w:rPr>
        <w:rStyle w:val="a6"/>
      </w:rPr>
    </w:pPr>
    <w:r>
      <w:rPr>
        <w:rStyle w:val="a6"/>
      </w:rPr>
      <w:fldChar w:fldCharType="begin"/>
    </w:r>
    <w:r w:rsidR="00117244">
      <w:rPr>
        <w:rStyle w:val="a6"/>
      </w:rPr>
      <w:instrText xml:space="preserve">PAGE  </w:instrText>
    </w:r>
    <w:r>
      <w:rPr>
        <w:rStyle w:val="a6"/>
      </w:rPr>
      <w:fldChar w:fldCharType="end"/>
    </w:r>
  </w:p>
  <w:p w:rsidR="00117244" w:rsidRDefault="0011724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Pr="00FD52C9" w:rsidRDefault="00AC7CCA" w:rsidP="001E5192">
    <w:pPr>
      <w:pStyle w:val="a5"/>
      <w:framePr w:wrap="around" w:vAnchor="text" w:hAnchor="margin" w:xAlign="center" w:y="1"/>
      <w:rPr>
        <w:rStyle w:val="a6"/>
        <w:rFonts w:ascii="標楷體" w:eastAsia="標楷體" w:hAnsi="標楷體"/>
      </w:rPr>
    </w:pPr>
    <w:r>
      <w:rPr>
        <w:rStyle w:val="a6"/>
        <w:rFonts w:ascii="標楷體" w:eastAsia="標楷體" w:hAnsi="標楷體" w:hint="eastAsia"/>
      </w:rPr>
      <w:t>DA03</w:t>
    </w:r>
    <w:r w:rsidR="005802F1" w:rsidRPr="00FD52C9">
      <w:rPr>
        <w:rStyle w:val="a6"/>
        <w:rFonts w:ascii="標楷體" w:eastAsia="標楷體" w:hAnsi="標楷體" w:hint="eastAsia"/>
      </w:rPr>
      <w:t>-</w:t>
    </w:r>
    <w:r w:rsidR="00D10BC9" w:rsidRPr="00FD52C9">
      <w:rPr>
        <w:rStyle w:val="a6"/>
        <w:rFonts w:ascii="標楷體" w:eastAsia="標楷體" w:hAnsi="標楷體"/>
      </w:rPr>
      <w:fldChar w:fldCharType="begin"/>
    </w:r>
    <w:r w:rsidR="00117244" w:rsidRPr="00FD52C9">
      <w:rPr>
        <w:rStyle w:val="a6"/>
        <w:rFonts w:ascii="標楷體" w:eastAsia="標楷體" w:hAnsi="標楷體"/>
      </w:rPr>
      <w:instrText xml:space="preserve">PAGE  </w:instrText>
    </w:r>
    <w:r w:rsidR="00D10BC9" w:rsidRPr="00FD52C9">
      <w:rPr>
        <w:rStyle w:val="a6"/>
        <w:rFonts w:ascii="標楷體" w:eastAsia="標楷體" w:hAnsi="標楷體"/>
      </w:rPr>
      <w:fldChar w:fldCharType="separate"/>
    </w:r>
    <w:r w:rsidR="00C752C7">
      <w:rPr>
        <w:rStyle w:val="a6"/>
        <w:rFonts w:ascii="標楷體" w:eastAsia="標楷體" w:hAnsi="標楷體"/>
        <w:noProof/>
      </w:rPr>
      <w:t>1</w:t>
    </w:r>
    <w:r w:rsidR="00D10BC9" w:rsidRPr="00FD52C9">
      <w:rPr>
        <w:rStyle w:val="a6"/>
        <w:rFonts w:ascii="標楷體" w:eastAsia="標楷體" w:hAnsi="標楷體"/>
      </w:rPr>
      <w:fldChar w:fldCharType="end"/>
    </w:r>
  </w:p>
  <w:p w:rsidR="00117244" w:rsidRDefault="0011724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82" w:rsidRDefault="003A7D82">
      <w:r>
        <w:separator/>
      </w:r>
    </w:p>
  </w:footnote>
  <w:footnote w:type="continuationSeparator" w:id="0">
    <w:p w:rsidR="003A7D82" w:rsidRDefault="003A7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78D"/>
    <w:multiLevelType w:val="hybridMultilevel"/>
    <w:tmpl w:val="CDFCD71C"/>
    <w:lvl w:ilvl="0" w:tplc="74FC4874">
      <w:start w:val="1"/>
      <w:numFmt w:val="taiwaneseCountingThousand"/>
      <w:lvlText w:val="%1、"/>
      <w:lvlJc w:val="left"/>
      <w:pPr>
        <w:ind w:left="480" w:hanging="480"/>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EC25F0"/>
    <w:multiLevelType w:val="hybridMultilevel"/>
    <w:tmpl w:val="9E42D0B4"/>
    <w:lvl w:ilvl="0" w:tplc="B50C2F36">
      <w:start w:val="1"/>
      <w:numFmt w:val="taiwaneseCountingThousand"/>
      <w:suff w:val="nothing"/>
      <w:lvlText w:val="%1、"/>
      <w:lvlJc w:val="left"/>
      <w:pPr>
        <w:ind w:left="556" w:hanging="556"/>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A51895"/>
    <w:multiLevelType w:val="hybridMultilevel"/>
    <w:tmpl w:val="A36862BE"/>
    <w:lvl w:ilvl="0" w:tplc="96FCC630">
      <w:start w:val="1"/>
      <w:numFmt w:val="taiwaneseCountingThousand"/>
      <w:lvlText w:val="%1、"/>
      <w:lvlJc w:val="left"/>
      <w:pPr>
        <w:tabs>
          <w:tab w:val="num" w:pos="480"/>
        </w:tabs>
        <w:ind w:left="480" w:hanging="480"/>
      </w:pPr>
      <w:rPr>
        <w:rFonts w:hint="eastAsia"/>
        <w:lang w:val="en-US"/>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CF57B70"/>
    <w:multiLevelType w:val="hybridMultilevel"/>
    <w:tmpl w:val="132834F2"/>
    <w:lvl w:ilvl="0" w:tplc="82B2804A">
      <w:start w:val="1"/>
      <w:numFmt w:val="taiwaneseCountingThousand"/>
      <w:suff w:val="nothing"/>
      <w:lvlText w:val="（%1）"/>
      <w:lvlJc w:val="center"/>
      <w:pPr>
        <w:ind w:left="2059" w:hanging="357"/>
      </w:pPr>
      <w:rPr>
        <w:rFonts w:hint="default"/>
      </w:rPr>
    </w:lvl>
    <w:lvl w:ilvl="1" w:tplc="04090019" w:tentative="1">
      <w:start w:val="1"/>
      <w:numFmt w:val="ideographTraditional"/>
      <w:lvlText w:val="%2、"/>
      <w:lvlJc w:val="left"/>
      <w:pPr>
        <w:ind w:left="2492" w:hanging="480"/>
      </w:pPr>
    </w:lvl>
    <w:lvl w:ilvl="2" w:tplc="0409001B" w:tentative="1">
      <w:start w:val="1"/>
      <w:numFmt w:val="lowerRoman"/>
      <w:lvlText w:val="%3."/>
      <w:lvlJc w:val="right"/>
      <w:pPr>
        <w:ind w:left="2972" w:hanging="480"/>
      </w:pPr>
    </w:lvl>
    <w:lvl w:ilvl="3" w:tplc="0409000F" w:tentative="1">
      <w:start w:val="1"/>
      <w:numFmt w:val="decimal"/>
      <w:lvlText w:val="%4."/>
      <w:lvlJc w:val="left"/>
      <w:pPr>
        <w:ind w:left="3452" w:hanging="480"/>
      </w:pPr>
    </w:lvl>
    <w:lvl w:ilvl="4" w:tplc="04090019" w:tentative="1">
      <w:start w:val="1"/>
      <w:numFmt w:val="ideographTraditional"/>
      <w:lvlText w:val="%5、"/>
      <w:lvlJc w:val="left"/>
      <w:pPr>
        <w:ind w:left="3932" w:hanging="480"/>
      </w:pPr>
    </w:lvl>
    <w:lvl w:ilvl="5" w:tplc="0409001B" w:tentative="1">
      <w:start w:val="1"/>
      <w:numFmt w:val="lowerRoman"/>
      <w:lvlText w:val="%6."/>
      <w:lvlJc w:val="right"/>
      <w:pPr>
        <w:ind w:left="4412" w:hanging="480"/>
      </w:pPr>
    </w:lvl>
    <w:lvl w:ilvl="6" w:tplc="0409000F" w:tentative="1">
      <w:start w:val="1"/>
      <w:numFmt w:val="decimal"/>
      <w:lvlText w:val="%7."/>
      <w:lvlJc w:val="left"/>
      <w:pPr>
        <w:ind w:left="4892" w:hanging="480"/>
      </w:pPr>
    </w:lvl>
    <w:lvl w:ilvl="7" w:tplc="04090019" w:tentative="1">
      <w:start w:val="1"/>
      <w:numFmt w:val="ideographTraditional"/>
      <w:lvlText w:val="%8、"/>
      <w:lvlJc w:val="left"/>
      <w:pPr>
        <w:ind w:left="5372" w:hanging="480"/>
      </w:pPr>
    </w:lvl>
    <w:lvl w:ilvl="8" w:tplc="0409001B" w:tentative="1">
      <w:start w:val="1"/>
      <w:numFmt w:val="lowerRoman"/>
      <w:lvlText w:val="%9."/>
      <w:lvlJc w:val="right"/>
      <w:pPr>
        <w:ind w:left="5852" w:hanging="480"/>
      </w:pPr>
    </w:lvl>
  </w:abstractNum>
  <w:abstractNum w:abstractNumId="4">
    <w:nsid w:val="4ECD463A"/>
    <w:multiLevelType w:val="hybridMultilevel"/>
    <w:tmpl w:val="C0D4F856"/>
    <w:lvl w:ilvl="0" w:tplc="C096B7DA">
      <w:start w:val="1"/>
      <w:numFmt w:val="taiwaneseCountingThousand"/>
      <w:suff w:val="nothing"/>
      <w:lvlText w:val="%1、"/>
      <w:lvlJc w:val="left"/>
      <w:pPr>
        <w:ind w:left="556" w:hanging="556"/>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130A1E"/>
    <w:multiLevelType w:val="hybridMultilevel"/>
    <w:tmpl w:val="515A6256"/>
    <w:lvl w:ilvl="0" w:tplc="C27A6E28">
      <w:start w:val="1"/>
      <w:numFmt w:val="taiwaneseCountingThousand"/>
      <w:suff w:val="nothing"/>
      <w:lvlText w:val="%1、"/>
      <w:lvlJc w:val="left"/>
      <w:pPr>
        <w:ind w:left="556" w:hanging="556"/>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726520"/>
    <w:multiLevelType w:val="hybridMultilevel"/>
    <w:tmpl w:val="4644F2EE"/>
    <w:lvl w:ilvl="0" w:tplc="4D24C558">
      <w:start w:val="1"/>
      <w:numFmt w:val="taiwaneseCountingThousand"/>
      <w:suff w:val="nothing"/>
      <w:lvlText w:val="%1、"/>
      <w:lvlJc w:val="left"/>
      <w:pPr>
        <w:ind w:left="482" w:hanging="482"/>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4A2214"/>
    <w:multiLevelType w:val="hybridMultilevel"/>
    <w:tmpl w:val="A142DC5A"/>
    <w:lvl w:ilvl="0" w:tplc="DD22E22E">
      <w:start w:val="1"/>
      <w:numFmt w:val="taiwaneseCountingThousand"/>
      <w:suff w:val="nothing"/>
      <w:lvlText w:val="（%1）"/>
      <w:lvlJc w:val="center"/>
      <w:pPr>
        <w:ind w:left="52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3904AE"/>
    <w:multiLevelType w:val="hybridMultilevel"/>
    <w:tmpl w:val="CF0690A4"/>
    <w:lvl w:ilvl="0" w:tplc="D0DC3D6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2"/>
  </w:num>
  <w:num w:numId="3">
    <w:abstractNumId w:val="9"/>
  </w:num>
  <w:num w:numId="4">
    <w:abstractNumId w:val="4"/>
  </w:num>
  <w:num w:numId="5">
    <w:abstractNumId w:val="1"/>
  </w:num>
  <w:num w:numId="6">
    <w:abstractNumId w:val="7"/>
  </w:num>
  <w:num w:numId="7">
    <w:abstractNumId w:val="0"/>
  </w:num>
  <w:num w:numId="8">
    <w:abstractNumId w:val="8"/>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16"/>
    <w:rsid w:val="00013A0A"/>
    <w:rsid w:val="000171CE"/>
    <w:rsid w:val="00023ABE"/>
    <w:rsid w:val="000259F8"/>
    <w:rsid w:val="00026956"/>
    <w:rsid w:val="00027472"/>
    <w:rsid w:val="00034E02"/>
    <w:rsid w:val="000361EB"/>
    <w:rsid w:val="00047DB5"/>
    <w:rsid w:val="00055C98"/>
    <w:rsid w:val="00061208"/>
    <w:rsid w:val="00066F5A"/>
    <w:rsid w:val="00072FB7"/>
    <w:rsid w:val="000739CB"/>
    <w:rsid w:val="00074FC2"/>
    <w:rsid w:val="0007604A"/>
    <w:rsid w:val="00080E55"/>
    <w:rsid w:val="00090579"/>
    <w:rsid w:val="000923AE"/>
    <w:rsid w:val="000959DE"/>
    <w:rsid w:val="00095F28"/>
    <w:rsid w:val="000A0020"/>
    <w:rsid w:val="000A4BA3"/>
    <w:rsid w:val="000A6534"/>
    <w:rsid w:val="000B07DC"/>
    <w:rsid w:val="000B16C2"/>
    <w:rsid w:val="000B1FD3"/>
    <w:rsid w:val="000B2220"/>
    <w:rsid w:val="000B5031"/>
    <w:rsid w:val="000B61EB"/>
    <w:rsid w:val="000B6FEE"/>
    <w:rsid w:val="000C3F52"/>
    <w:rsid w:val="000D1361"/>
    <w:rsid w:val="000D3670"/>
    <w:rsid w:val="000D544E"/>
    <w:rsid w:val="000E0352"/>
    <w:rsid w:val="000E4A18"/>
    <w:rsid w:val="000E4ED0"/>
    <w:rsid w:val="000F4210"/>
    <w:rsid w:val="000F43ED"/>
    <w:rsid w:val="000F6C66"/>
    <w:rsid w:val="000F6D2B"/>
    <w:rsid w:val="00106E1F"/>
    <w:rsid w:val="001101FE"/>
    <w:rsid w:val="00112404"/>
    <w:rsid w:val="00112735"/>
    <w:rsid w:val="00116DC5"/>
    <w:rsid w:val="00117244"/>
    <w:rsid w:val="00117855"/>
    <w:rsid w:val="001245CE"/>
    <w:rsid w:val="00130183"/>
    <w:rsid w:val="001317F1"/>
    <w:rsid w:val="001423E4"/>
    <w:rsid w:val="00150DA4"/>
    <w:rsid w:val="00151515"/>
    <w:rsid w:val="00163A8A"/>
    <w:rsid w:val="00164243"/>
    <w:rsid w:val="0016675A"/>
    <w:rsid w:val="00167532"/>
    <w:rsid w:val="00171908"/>
    <w:rsid w:val="001752D7"/>
    <w:rsid w:val="00175DD5"/>
    <w:rsid w:val="00181DDA"/>
    <w:rsid w:val="0018480C"/>
    <w:rsid w:val="00185B72"/>
    <w:rsid w:val="001A1689"/>
    <w:rsid w:val="001A4E57"/>
    <w:rsid w:val="001B3AD9"/>
    <w:rsid w:val="001B3B08"/>
    <w:rsid w:val="001B490D"/>
    <w:rsid w:val="001B4F08"/>
    <w:rsid w:val="001B5DE1"/>
    <w:rsid w:val="001D0186"/>
    <w:rsid w:val="001D62EB"/>
    <w:rsid w:val="001D62F6"/>
    <w:rsid w:val="001E18FF"/>
    <w:rsid w:val="001E2648"/>
    <w:rsid w:val="001E5192"/>
    <w:rsid w:val="001F03F3"/>
    <w:rsid w:val="001F2008"/>
    <w:rsid w:val="001F38FE"/>
    <w:rsid w:val="00211150"/>
    <w:rsid w:val="00211C69"/>
    <w:rsid w:val="00212474"/>
    <w:rsid w:val="00217BD4"/>
    <w:rsid w:val="00220054"/>
    <w:rsid w:val="002228B0"/>
    <w:rsid w:val="00224496"/>
    <w:rsid w:val="00227BEA"/>
    <w:rsid w:val="00234399"/>
    <w:rsid w:val="00237DB0"/>
    <w:rsid w:val="00244147"/>
    <w:rsid w:val="00250265"/>
    <w:rsid w:val="002510F8"/>
    <w:rsid w:val="0025294F"/>
    <w:rsid w:val="00261798"/>
    <w:rsid w:val="002617C7"/>
    <w:rsid w:val="00261F89"/>
    <w:rsid w:val="00263047"/>
    <w:rsid w:val="002727FA"/>
    <w:rsid w:val="00272D64"/>
    <w:rsid w:val="0027349D"/>
    <w:rsid w:val="00275151"/>
    <w:rsid w:val="00281D73"/>
    <w:rsid w:val="00282DB1"/>
    <w:rsid w:val="00284150"/>
    <w:rsid w:val="00290055"/>
    <w:rsid w:val="00292633"/>
    <w:rsid w:val="002A0BE1"/>
    <w:rsid w:val="002B39C6"/>
    <w:rsid w:val="002B3E0B"/>
    <w:rsid w:val="002C296B"/>
    <w:rsid w:val="002C40D0"/>
    <w:rsid w:val="002D1867"/>
    <w:rsid w:val="002D6272"/>
    <w:rsid w:val="002E2DE9"/>
    <w:rsid w:val="002F1848"/>
    <w:rsid w:val="002F20CE"/>
    <w:rsid w:val="002F22A1"/>
    <w:rsid w:val="002F5140"/>
    <w:rsid w:val="003004E1"/>
    <w:rsid w:val="0030080D"/>
    <w:rsid w:val="00300A61"/>
    <w:rsid w:val="00302745"/>
    <w:rsid w:val="00305458"/>
    <w:rsid w:val="00305E8A"/>
    <w:rsid w:val="00310FEA"/>
    <w:rsid w:val="003161CC"/>
    <w:rsid w:val="00321AA8"/>
    <w:rsid w:val="00325A58"/>
    <w:rsid w:val="0033163E"/>
    <w:rsid w:val="00331AB8"/>
    <w:rsid w:val="00340153"/>
    <w:rsid w:val="00356363"/>
    <w:rsid w:val="00356E0B"/>
    <w:rsid w:val="00357B45"/>
    <w:rsid w:val="0036551A"/>
    <w:rsid w:val="0037438E"/>
    <w:rsid w:val="00377977"/>
    <w:rsid w:val="00380280"/>
    <w:rsid w:val="00382881"/>
    <w:rsid w:val="00385055"/>
    <w:rsid w:val="003871E2"/>
    <w:rsid w:val="00392699"/>
    <w:rsid w:val="00393F4D"/>
    <w:rsid w:val="003965D2"/>
    <w:rsid w:val="003A687B"/>
    <w:rsid w:val="003A7D82"/>
    <w:rsid w:val="003B14A6"/>
    <w:rsid w:val="003D05F0"/>
    <w:rsid w:val="003D0D8F"/>
    <w:rsid w:val="003D4CEF"/>
    <w:rsid w:val="003E1DA6"/>
    <w:rsid w:val="003E5E20"/>
    <w:rsid w:val="003E6A70"/>
    <w:rsid w:val="003E7172"/>
    <w:rsid w:val="003F1076"/>
    <w:rsid w:val="003F1F05"/>
    <w:rsid w:val="003F2BE9"/>
    <w:rsid w:val="003F67C7"/>
    <w:rsid w:val="00404C24"/>
    <w:rsid w:val="00414D6F"/>
    <w:rsid w:val="004323AD"/>
    <w:rsid w:val="00435230"/>
    <w:rsid w:val="00435F93"/>
    <w:rsid w:val="00436061"/>
    <w:rsid w:val="00436E1E"/>
    <w:rsid w:val="004378B7"/>
    <w:rsid w:val="00440E8B"/>
    <w:rsid w:val="00442271"/>
    <w:rsid w:val="004435C5"/>
    <w:rsid w:val="00444770"/>
    <w:rsid w:val="0044659D"/>
    <w:rsid w:val="00456B09"/>
    <w:rsid w:val="00460F4D"/>
    <w:rsid w:val="0046485E"/>
    <w:rsid w:val="00466244"/>
    <w:rsid w:val="004704D4"/>
    <w:rsid w:val="00473B48"/>
    <w:rsid w:val="00485957"/>
    <w:rsid w:val="00493236"/>
    <w:rsid w:val="004962E2"/>
    <w:rsid w:val="00497161"/>
    <w:rsid w:val="004A043E"/>
    <w:rsid w:val="004B2C0B"/>
    <w:rsid w:val="004B47EE"/>
    <w:rsid w:val="004C0721"/>
    <w:rsid w:val="004C3567"/>
    <w:rsid w:val="004C57E5"/>
    <w:rsid w:val="004C7E64"/>
    <w:rsid w:val="004D3D10"/>
    <w:rsid w:val="004E2B6B"/>
    <w:rsid w:val="004E61B6"/>
    <w:rsid w:val="004E6963"/>
    <w:rsid w:val="004F38DC"/>
    <w:rsid w:val="00500785"/>
    <w:rsid w:val="005031DA"/>
    <w:rsid w:val="00506A9A"/>
    <w:rsid w:val="00510696"/>
    <w:rsid w:val="005107C9"/>
    <w:rsid w:val="005108C7"/>
    <w:rsid w:val="0051596D"/>
    <w:rsid w:val="00522711"/>
    <w:rsid w:val="0055403B"/>
    <w:rsid w:val="00564537"/>
    <w:rsid w:val="00567C97"/>
    <w:rsid w:val="0057427A"/>
    <w:rsid w:val="005802F1"/>
    <w:rsid w:val="00580ADC"/>
    <w:rsid w:val="005840C1"/>
    <w:rsid w:val="0059363C"/>
    <w:rsid w:val="00593D10"/>
    <w:rsid w:val="0059485F"/>
    <w:rsid w:val="00596F3E"/>
    <w:rsid w:val="005A0E20"/>
    <w:rsid w:val="005A1F91"/>
    <w:rsid w:val="005A4771"/>
    <w:rsid w:val="005A7484"/>
    <w:rsid w:val="005B57C1"/>
    <w:rsid w:val="005B661A"/>
    <w:rsid w:val="005C3B0D"/>
    <w:rsid w:val="005D2127"/>
    <w:rsid w:val="005D486B"/>
    <w:rsid w:val="005E19DF"/>
    <w:rsid w:val="005E32A4"/>
    <w:rsid w:val="005E4B70"/>
    <w:rsid w:val="005E7E95"/>
    <w:rsid w:val="005F0BCB"/>
    <w:rsid w:val="005F1290"/>
    <w:rsid w:val="005F465F"/>
    <w:rsid w:val="006071AE"/>
    <w:rsid w:val="00617B55"/>
    <w:rsid w:val="00621637"/>
    <w:rsid w:val="006303BC"/>
    <w:rsid w:val="00644C70"/>
    <w:rsid w:val="0065132F"/>
    <w:rsid w:val="00652E59"/>
    <w:rsid w:val="0065317E"/>
    <w:rsid w:val="0065754B"/>
    <w:rsid w:val="006730AB"/>
    <w:rsid w:val="00674738"/>
    <w:rsid w:val="00680B12"/>
    <w:rsid w:val="00684BE2"/>
    <w:rsid w:val="00686C54"/>
    <w:rsid w:val="00690538"/>
    <w:rsid w:val="00690F41"/>
    <w:rsid w:val="0069493C"/>
    <w:rsid w:val="00696BA1"/>
    <w:rsid w:val="006A1F3B"/>
    <w:rsid w:val="006A35F3"/>
    <w:rsid w:val="006A6FE5"/>
    <w:rsid w:val="006B0C00"/>
    <w:rsid w:val="006B6E20"/>
    <w:rsid w:val="006C1B7D"/>
    <w:rsid w:val="006D4854"/>
    <w:rsid w:val="006D5938"/>
    <w:rsid w:val="006D61D3"/>
    <w:rsid w:val="006D7296"/>
    <w:rsid w:val="006E380E"/>
    <w:rsid w:val="006E7F32"/>
    <w:rsid w:val="006F0D53"/>
    <w:rsid w:val="006F7B0B"/>
    <w:rsid w:val="0071721D"/>
    <w:rsid w:val="007244FE"/>
    <w:rsid w:val="00736C2C"/>
    <w:rsid w:val="00741816"/>
    <w:rsid w:val="00746300"/>
    <w:rsid w:val="00747316"/>
    <w:rsid w:val="0074780E"/>
    <w:rsid w:val="00751D98"/>
    <w:rsid w:val="00755764"/>
    <w:rsid w:val="007717F6"/>
    <w:rsid w:val="00774593"/>
    <w:rsid w:val="007760B6"/>
    <w:rsid w:val="007938B8"/>
    <w:rsid w:val="00796EF4"/>
    <w:rsid w:val="007A1481"/>
    <w:rsid w:val="007A5834"/>
    <w:rsid w:val="007B07DE"/>
    <w:rsid w:val="007B16A0"/>
    <w:rsid w:val="007B26C8"/>
    <w:rsid w:val="007B51EF"/>
    <w:rsid w:val="007B7D22"/>
    <w:rsid w:val="007C4024"/>
    <w:rsid w:val="007C5C7A"/>
    <w:rsid w:val="007D04D5"/>
    <w:rsid w:val="007D2462"/>
    <w:rsid w:val="007D28C3"/>
    <w:rsid w:val="007D4E00"/>
    <w:rsid w:val="007D5D50"/>
    <w:rsid w:val="007E2F4C"/>
    <w:rsid w:val="007E61F2"/>
    <w:rsid w:val="007E7428"/>
    <w:rsid w:val="007F5112"/>
    <w:rsid w:val="00813151"/>
    <w:rsid w:val="00817AAE"/>
    <w:rsid w:val="0082140C"/>
    <w:rsid w:val="00835554"/>
    <w:rsid w:val="00837501"/>
    <w:rsid w:val="00846581"/>
    <w:rsid w:val="00857E05"/>
    <w:rsid w:val="00861774"/>
    <w:rsid w:val="008627BB"/>
    <w:rsid w:val="00862882"/>
    <w:rsid w:val="00863CBA"/>
    <w:rsid w:val="0087017F"/>
    <w:rsid w:val="0087478E"/>
    <w:rsid w:val="00884C02"/>
    <w:rsid w:val="00886761"/>
    <w:rsid w:val="008870BB"/>
    <w:rsid w:val="00891DC7"/>
    <w:rsid w:val="0089204F"/>
    <w:rsid w:val="008A28DD"/>
    <w:rsid w:val="008A2D90"/>
    <w:rsid w:val="008A3EE3"/>
    <w:rsid w:val="008A5E0B"/>
    <w:rsid w:val="008B25CD"/>
    <w:rsid w:val="008B7116"/>
    <w:rsid w:val="008C0E99"/>
    <w:rsid w:val="008D2BA1"/>
    <w:rsid w:val="008D78E2"/>
    <w:rsid w:val="008E2E7B"/>
    <w:rsid w:val="008E3298"/>
    <w:rsid w:val="008E453B"/>
    <w:rsid w:val="008F2FAC"/>
    <w:rsid w:val="008F54EA"/>
    <w:rsid w:val="00904279"/>
    <w:rsid w:val="00905969"/>
    <w:rsid w:val="00910A56"/>
    <w:rsid w:val="00910D57"/>
    <w:rsid w:val="00915EF1"/>
    <w:rsid w:val="00922AF7"/>
    <w:rsid w:val="0092443C"/>
    <w:rsid w:val="009315B3"/>
    <w:rsid w:val="009317E1"/>
    <w:rsid w:val="009376CF"/>
    <w:rsid w:val="00946AA3"/>
    <w:rsid w:val="00952B49"/>
    <w:rsid w:val="00954D1D"/>
    <w:rsid w:val="009609CD"/>
    <w:rsid w:val="00961044"/>
    <w:rsid w:val="009614A7"/>
    <w:rsid w:val="00962AC9"/>
    <w:rsid w:val="00963233"/>
    <w:rsid w:val="00973867"/>
    <w:rsid w:val="00976A0D"/>
    <w:rsid w:val="009775CE"/>
    <w:rsid w:val="009872B7"/>
    <w:rsid w:val="0099219E"/>
    <w:rsid w:val="0099332C"/>
    <w:rsid w:val="00997A3B"/>
    <w:rsid w:val="00997DB8"/>
    <w:rsid w:val="009B0FE8"/>
    <w:rsid w:val="009B19C8"/>
    <w:rsid w:val="009B1D75"/>
    <w:rsid w:val="009C433E"/>
    <w:rsid w:val="009C57BE"/>
    <w:rsid w:val="009D10A0"/>
    <w:rsid w:val="009D2B0E"/>
    <w:rsid w:val="009D4D89"/>
    <w:rsid w:val="009D6783"/>
    <w:rsid w:val="009E2F05"/>
    <w:rsid w:val="009E3097"/>
    <w:rsid w:val="009E7EA1"/>
    <w:rsid w:val="009F0C3E"/>
    <w:rsid w:val="009F34FA"/>
    <w:rsid w:val="009F5CB0"/>
    <w:rsid w:val="009F7992"/>
    <w:rsid w:val="00A030A9"/>
    <w:rsid w:val="00A04862"/>
    <w:rsid w:val="00A04C5C"/>
    <w:rsid w:val="00A0515A"/>
    <w:rsid w:val="00A105F5"/>
    <w:rsid w:val="00A125FC"/>
    <w:rsid w:val="00A15852"/>
    <w:rsid w:val="00A235B9"/>
    <w:rsid w:val="00A25919"/>
    <w:rsid w:val="00A276C4"/>
    <w:rsid w:val="00A339D7"/>
    <w:rsid w:val="00A3545C"/>
    <w:rsid w:val="00A40B6C"/>
    <w:rsid w:val="00A4794C"/>
    <w:rsid w:val="00A506A8"/>
    <w:rsid w:val="00A5115D"/>
    <w:rsid w:val="00A523A5"/>
    <w:rsid w:val="00A57A34"/>
    <w:rsid w:val="00A67732"/>
    <w:rsid w:val="00A73BAF"/>
    <w:rsid w:val="00A80534"/>
    <w:rsid w:val="00AA3E3E"/>
    <w:rsid w:val="00AA491F"/>
    <w:rsid w:val="00AA7830"/>
    <w:rsid w:val="00AB1E35"/>
    <w:rsid w:val="00AB4F41"/>
    <w:rsid w:val="00AC2EE9"/>
    <w:rsid w:val="00AC31CA"/>
    <w:rsid w:val="00AC5ED0"/>
    <w:rsid w:val="00AC7CCA"/>
    <w:rsid w:val="00AF3550"/>
    <w:rsid w:val="00AF473E"/>
    <w:rsid w:val="00AF4A4B"/>
    <w:rsid w:val="00AF5F08"/>
    <w:rsid w:val="00B06D2C"/>
    <w:rsid w:val="00B10180"/>
    <w:rsid w:val="00B23E8E"/>
    <w:rsid w:val="00B269E0"/>
    <w:rsid w:val="00B425B2"/>
    <w:rsid w:val="00B56A9D"/>
    <w:rsid w:val="00B61C9E"/>
    <w:rsid w:val="00B64AE5"/>
    <w:rsid w:val="00B74D9E"/>
    <w:rsid w:val="00B82177"/>
    <w:rsid w:val="00BA219A"/>
    <w:rsid w:val="00BA6D09"/>
    <w:rsid w:val="00BB21C1"/>
    <w:rsid w:val="00BB579E"/>
    <w:rsid w:val="00BC1039"/>
    <w:rsid w:val="00BC131F"/>
    <w:rsid w:val="00BC5C6D"/>
    <w:rsid w:val="00BC790A"/>
    <w:rsid w:val="00BD00F8"/>
    <w:rsid w:val="00BD09BE"/>
    <w:rsid w:val="00BD1577"/>
    <w:rsid w:val="00BD406F"/>
    <w:rsid w:val="00BD5981"/>
    <w:rsid w:val="00BE03F1"/>
    <w:rsid w:val="00BE0E28"/>
    <w:rsid w:val="00BE536D"/>
    <w:rsid w:val="00BE541C"/>
    <w:rsid w:val="00BE7703"/>
    <w:rsid w:val="00BF6CA8"/>
    <w:rsid w:val="00BF6E30"/>
    <w:rsid w:val="00C04D7A"/>
    <w:rsid w:val="00C21BD2"/>
    <w:rsid w:val="00C27C4C"/>
    <w:rsid w:val="00C326D1"/>
    <w:rsid w:val="00C40CF2"/>
    <w:rsid w:val="00C52550"/>
    <w:rsid w:val="00C6245B"/>
    <w:rsid w:val="00C6542D"/>
    <w:rsid w:val="00C70CD0"/>
    <w:rsid w:val="00C72990"/>
    <w:rsid w:val="00C7336A"/>
    <w:rsid w:val="00C73527"/>
    <w:rsid w:val="00C752AC"/>
    <w:rsid w:val="00C752C7"/>
    <w:rsid w:val="00C77996"/>
    <w:rsid w:val="00C87F92"/>
    <w:rsid w:val="00CA462C"/>
    <w:rsid w:val="00CA53A4"/>
    <w:rsid w:val="00CA5EF1"/>
    <w:rsid w:val="00CA7E07"/>
    <w:rsid w:val="00CB0DA9"/>
    <w:rsid w:val="00CB1B5C"/>
    <w:rsid w:val="00CB27EC"/>
    <w:rsid w:val="00CB2F10"/>
    <w:rsid w:val="00CB3586"/>
    <w:rsid w:val="00CC48D2"/>
    <w:rsid w:val="00CD36F5"/>
    <w:rsid w:val="00CD3781"/>
    <w:rsid w:val="00CD49E0"/>
    <w:rsid w:val="00CF1067"/>
    <w:rsid w:val="00CF3427"/>
    <w:rsid w:val="00D0207A"/>
    <w:rsid w:val="00D05603"/>
    <w:rsid w:val="00D10BC9"/>
    <w:rsid w:val="00D15840"/>
    <w:rsid w:val="00D15FBE"/>
    <w:rsid w:val="00D16603"/>
    <w:rsid w:val="00D17F46"/>
    <w:rsid w:val="00D250B4"/>
    <w:rsid w:val="00D257D0"/>
    <w:rsid w:val="00D344CB"/>
    <w:rsid w:val="00D34C4D"/>
    <w:rsid w:val="00D416C4"/>
    <w:rsid w:val="00D42D31"/>
    <w:rsid w:val="00D442E3"/>
    <w:rsid w:val="00D51300"/>
    <w:rsid w:val="00D52F7D"/>
    <w:rsid w:val="00D52FE8"/>
    <w:rsid w:val="00D578B8"/>
    <w:rsid w:val="00D6019D"/>
    <w:rsid w:val="00D606CA"/>
    <w:rsid w:val="00D61165"/>
    <w:rsid w:val="00D63D98"/>
    <w:rsid w:val="00D7059C"/>
    <w:rsid w:val="00D70E4B"/>
    <w:rsid w:val="00D75EBC"/>
    <w:rsid w:val="00D80D4B"/>
    <w:rsid w:val="00D80FF1"/>
    <w:rsid w:val="00D814FB"/>
    <w:rsid w:val="00D83DF9"/>
    <w:rsid w:val="00D869F5"/>
    <w:rsid w:val="00D97A4B"/>
    <w:rsid w:val="00D97C73"/>
    <w:rsid w:val="00DB1545"/>
    <w:rsid w:val="00DC02FF"/>
    <w:rsid w:val="00DC3D34"/>
    <w:rsid w:val="00DD5C6F"/>
    <w:rsid w:val="00DD64B5"/>
    <w:rsid w:val="00DE0F5F"/>
    <w:rsid w:val="00DE1312"/>
    <w:rsid w:val="00DE1F39"/>
    <w:rsid w:val="00DF2C53"/>
    <w:rsid w:val="00DF2F6D"/>
    <w:rsid w:val="00DF60E7"/>
    <w:rsid w:val="00E028AC"/>
    <w:rsid w:val="00E101F1"/>
    <w:rsid w:val="00E16AA6"/>
    <w:rsid w:val="00E16FDA"/>
    <w:rsid w:val="00E2607A"/>
    <w:rsid w:val="00E316E4"/>
    <w:rsid w:val="00E3191C"/>
    <w:rsid w:val="00E322FB"/>
    <w:rsid w:val="00E3708D"/>
    <w:rsid w:val="00E43431"/>
    <w:rsid w:val="00E51C88"/>
    <w:rsid w:val="00E56093"/>
    <w:rsid w:val="00E62598"/>
    <w:rsid w:val="00E643B6"/>
    <w:rsid w:val="00E64553"/>
    <w:rsid w:val="00E72470"/>
    <w:rsid w:val="00E763C1"/>
    <w:rsid w:val="00E866F8"/>
    <w:rsid w:val="00E86F0B"/>
    <w:rsid w:val="00EA2350"/>
    <w:rsid w:val="00EA2E62"/>
    <w:rsid w:val="00EA7303"/>
    <w:rsid w:val="00EA7941"/>
    <w:rsid w:val="00EB7949"/>
    <w:rsid w:val="00EC3C6D"/>
    <w:rsid w:val="00EC5359"/>
    <w:rsid w:val="00EC6475"/>
    <w:rsid w:val="00ED77A1"/>
    <w:rsid w:val="00EE2369"/>
    <w:rsid w:val="00EE47A0"/>
    <w:rsid w:val="00EE6388"/>
    <w:rsid w:val="00EE6410"/>
    <w:rsid w:val="00EE6EB9"/>
    <w:rsid w:val="00EF741C"/>
    <w:rsid w:val="00F049A1"/>
    <w:rsid w:val="00F069F6"/>
    <w:rsid w:val="00F1247C"/>
    <w:rsid w:val="00F135BA"/>
    <w:rsid w:val="00F25F2D"/>
    <w:rsid w:val="00F3089F"/>
    <w:rsid w:val="00F3143E"/>
    <w:rsid w:val="00F319B4"/>
    <w:rsid w:val="00F32109"/>
    <w:rsid w:val="00F3735C"/>
    <w:rsid w:val="00F41D37"/>
    <w:rsid w:val="00F43FBE"/>
    <w:rsid w:val="00F45D54"/>
    <w:rsid w:val="00F51021"/>
    <w:rsid w:val="00F51F2E"/>
    <w:rsid w:val="00F554BD"/>
    <w:rsid w:val="00F55CC1"/>
    <w:rsid w:val="00F6378F"/>
    <w:rsid w:val="00F75D61"/>
    <w:rsid w:val="00F7629F"/>
    <w:rsid w:val="00F82140"/>
    <w:rsid w:val="00F822D6"/>
    <w:rsid w:val="00F82EE2"/>
    <w:rsid w:val="00F84679"/>
    <w:rsid w:val="00F848E5"/>
    <w:rsid w:val="00F85849"/>
    <w:rsid w:val="00F86424"/>
    <w:rsid w:val="00F969F2"/>
    <w:rsid w:val="00FA4825"/>
    <w:rsid w:val="00FA5DE6"/>
    <w:rsid w:val="00FB2D41"/>
    <w:rsid w:val="00FB7059"/>
    <w:rsid w:val="00FD0C1A"/>
    <w:rsid w:val="00FD3F83"/>
    <w:rsid w:val="00FD4397"/>
    <w:rsid w:val="00FD50AC"/>
    <w:rsid w:val="00FD52C9"/>
    <w:rsid w:val="00FD53EF"/>
    <w:rsid w:val="00FD55A2"/>
    <w:rsid w:val="00FD69A2"/>
    <w:rsid w:val="00FD74DD"/>
    <w:rsid w:val="00FE0274"/>
    <w:rsid w:val="00FE158A"/>
    <w:rsid w:val="00FE2D07"/>
    <w:rsid w:val="00FF1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E43431"/>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E43431"/>
    <w:pPr>
      <w:spacing w:line="280" w:lineRule="exact"/>
    </w:pPr>
    <w:rPr>
      <w:rFonts w:ascii="標楷體" w:eastAsia="標楷體"/>
      <w:kern w:val="16"/>
      <w:sz w:val="28"/>
      <w:szCs w:val="20"/>
    </w:rPr>
  </w:style>
  <w:style w:type="paragraph" w:styleId="3">
    <w:name w:val="Body Text 3"/>
    <w:basedOn w:val="a"/>
    <w:rsid w:val="00E43431"/>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E43431"/>
    <w:pPr>
      <w:tabs>
        <w:tab w:val="num" w:pos="900"/>
      </w:tabs>
      <w:spacing w:line="480" w:lineRule="exact"/>
      <w:ind w:left="528" w:hangingChars="220" w:hanging="528"/>
    </w:pPr>
    <w:rPr>
      <w:rFonts w:ascii="標楷體" w:eastAsia="標楷體" w:hAnsi="標楷體"/>
    </w:rPr>
  </w:style>
  <w:style w:type="paragraph" w:styleId="a4">
    <w:name w:val="Body Text"/>
    <w:basedOn w:val="a"/>
    <w:rsid w:val="00E43431"/>
    <w:pPr>
      <w:spacing w:before="120" w:line="360" w:lineRule="exact"/>
      <w:jc w:val="both"/>
    </w:pPr>
    <w:rPr>
      <w:rFonts w:ascii="標楷體" w:eastAsia="標楷體" w:hAnsi="標楷體"/>
      <w:b/>
      <w:spacing w:val="38"/>
      <w:kern w:val="16"/>
      <w:sz w:val="28"/>
      <w:u w:val="single"/>
    </w:rPr>
  </w:style>
  <w:style w:type="paragraph" w:styleId="a5">
    <w:name w:val="footer"/>
    <w:basedOn w:val="a"/>
    <w:rsid w:val="00E43431"/>
    <w:pPr>
      <w:tabs>
        <w:tab w:val="center" w:pos="4153"/>
        <w:tab w:val="right" w:pos="8306"/>
      </w:tabs>
      <w:snapToGrid w:val="0"/>
    </w:pPr>
    <w:rPr>
      <w:sz w:val="20"/>
      <w:szCs w:val="20"/>
    </w:rPr>
  </w:style>
  <w:style w:type="character" w:styleId="a6">
    <w:name w:val="page number"/>
    <w:basedOn w:val="a0"/>
    <w:rsid w:val="00E43431"/>
  </w:style>
  <w:style w:type="paragraph" w:styleId="a7">
    <w:name w:val="header"/>
    <w:basedOn w:val="a"/>
    <w:rsid w:val="00E43431"/>
    <w:pPr>
      <w:tabs>
        <w:tab w:val="center" w:pos="4153"/>
        <w:tab w:val="right" w:pos="8306"/>
      </w:tabs>
      <w:snapToGrid w:val="0"/>
    </w:pPr>
    <w:rPr>
      <w:sz w:val="20"/>
      <w:szCs w:val="20"/>
    </w:rPr>
  </w:style>
  <w:style w:type="character" w:styleId="a8">
    <w:name w:val="Hyperlink"/>
    <w:rsid w:val="00E43431"/>
    <w:rPr>
      <w:color w:val="0000FF"/>
      <w:u w:val="single"/>
    </w:rPr>
  </w:style>
  <w:style w:type="character" w:styleId="a9">
    <w:name w:val="FollowedHyperlink"/>
    <w:rsid w:val="00E43431"/>
    <w:rPr>
      <w:color w:val="800080"/>
      <w:u w:val="single"/>
    </w:rPr>
  </w:style>
  <w:style w:type="paragraph" w:styleId="aa">
    <w:name w:val="Note Heading"/>
    <w:basedOn w:val="a"/>
    <w:next w:val="a"/>
    <w:rsid w:val="00E43431"/>
    <w:pPr>
      <w:jc w:val="center"/>
    </w:pPr>
  </w:style>
  <w:style w:type="paragraph" w:styleId="ab">
    <w:name w:val="Closing"/>
    <w:basedOn w:val="a"/>
    <w:rsid w:val="00E43431"/>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0">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paragraph" w:styleId="af0">
    <w:name w:val="List Paragraph"/>
    <w:basedOn w:val="a"/>
    <w:uiPriority w:val="34"/>
    <w:qFormat/>
    <w:rsid w:val="00BA219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E43431"/>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E43431"/>
    <w:pPr>
      <w:spacing w:line="280" w:lineRule="exact"/>
    </w:pPr>
    <w:rPr>
      <w:rFonts w:ascii="標楷體" w:eastAsia="標楷體"/>
      <w:kern w:val="16"/>
      <w:sz w:val="28"/>
      <w:szCs w:val="20"/>
    </w:rPr>
  </w:style>
  <w:style w:type="paragraph" w:styleId="3">
    <w:name w:val="Body Text 3"/>
    <w:basedOn w:val="a"/>
    <w:rsid w:val="00E43431"/>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E43431"/>
    <w:pPr>
      <w:tabs>
        <w:tab w:val="num" w:pos="900"/>
      </w:tabs>
      <w:spacing w:line="480" w:lineRule="exact"/>
      <w:ind w:left="528" w:hangingChars="220" w:hanging="528"/>
    </w:pPr>
    <w:rPr>
      <w:rFonts w:ascii="標楷體" w:eastAsia="標楷體" w:hAnsi="標楷體"/>
    </w:rPr>
  </w:style>
  <w:style w:type="paragraph" w:styleId="a4">
    <w:name w:val="Body Text"/>
    <w:basedOn w:val="a"/>
    <w:rsid w:val="00E43431"/>
    <w:pPr>
      <w:spacing w:before="120" w:line="360" w:lineRule="exact"/>
      <w:jc w:val="both"/>
    </w:pPr>
    <w:rPr>
      <w:rFonts w:ascii="標楷體" w:eastAsia="標楷體" w:hAnsi="標楷體"/>
      <w:b/>
      <w:spacing w:val="38"/>
      <w:kern w:val="16"/>
      <w:sz w:val="28"/>
      <w:u w:val="single"/>
    </w:rPr>
  </w:style>
  <w:style w:type="paragraph" w:styleId="a5">
    <w:name w:val="footer"/>
    <w:basedOn w:val="a"/>
    <w:rsid w:val="00E43431"/>
    <w:pPr>
      <w:tabs>
        <w:tab w:val="center" w:pos="4153"/>
        <w:tab w:val="right" w:pos="8306"/>
      </w:tabs>
      <w:snapToGrid w:val="0"/>
    </w:pPr>
    <w:rPr>
      <w:sz w:val="20"/>
      <w:szCs w:val="20"/>
    </w:rPr>
  </w:style>
  <w:style w:type="character" w:styleId="a6">
    <w:name w:val="page number"/>
    <w:basedOn w:val="a0"/>
    <w:rsid w:val="00E43431"/>
  </w:style>
  <w:style w:type="paragraph" w:styleId="a7">
    <w:name w:val="header"/>
    <w:basedOn w:val="a"/>
    <w:rsid w:val="00E43431"/>
    <w:pPr>
      <w:tabs>
        <w:tab w:val="center" w:pos="4153"/>
        <w:tab w:val="right" w:pos="8306"/>
      </w:tabs>
      <w:snapToGrid w:val="0"/>
    </w:pPr>
    <w:rPr>
      <w:sz w:val="20"/>
      <w:szCs w:val="20"/>
    </w:rPr>
  </w:style>
  <w:style w:type="character" w:styleId="a8">
    <w:name w:val="Hyperlink"/>
    <w:rsid w:val="00E43431"/>
    <w:rPr>
      <w:color w:val="0000FF"/>
      <w:u w:val="single"/>
    </w:rPr>
  </w:style>
  <w:style w:type="character" w:styleId="a9">
    <w:name w:val="FollowedHyperlink"/>
    <w:rsid w:val="00E43431"/>
    <w:rPr>
      <w:color w:val="800080"/>
      <w:u w:val="single"/>
    </w:rPr>
  </w:style>
  <w:style w:type="paragraph" w:styleId="aa">
    <w:name w:val="Note Heading"/>
    <w:basedOn w:val="a"/>
    <w:next w:val="a"/>
    <w:rsid w:val="00E43431"/>
    <w:pPr>
      <w:jc w:val="center"/>
    </w:pPr>
  </w:style>
  <w:style w:type="paragraph" w:styleId="ab">
    <w:name w:val="Closing"/>
    <w:basedOn w:val="a"/>
    <w:rsid w:val="00E43431"/>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0">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paragraph" w:styleId="af0">
    <w:name w:val="List Paragraph"/>
    <w:basedOn w:val="a"/>
    <w:uiPriority w:val="34"/>
    <w:qFormat/>
    <w:rsid w:val="00BA21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96402-8230-4A35-8657-D45747E4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197</Words>
  <Characters>1129</Characters>
  <Application>Microsoft Office Word</Application>
  <DocSecurity>0</DocSecurity>
  <Lines>9</Lines>
  <Paragraphs>2</Paragraphs>
  <ScaleCrop>false</ScaleCrop>
  <Company>moe</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16</cp:revision>
  <cp:lastPrinted>2016-09-29T09:03:00Z</cp:lastPrinted>
  <dcterms:created xsi:type="dcterms:W3CDTF">2016-08-30T13:31:00Z</dcterms:created>
  <dcterms:modified xsi:type="dcterms:W3CDTF">2016-10-22T03:57:00Z</dcterms:modified>
</cp:coreProperties>
</file>